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7FB4" w14:textId="77777777" w:rsidR="00652894" w:rsidRPr="009E2033" w:rsidRDefault="00652894">
      <w:pPr>
        <w:widowControl w:val="0"/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center" w:pos="4680"/>
        </w:tabs>
        <w:snapToGrid w:val="0"/>
        <w:jc w:val="center"/>
        <w:rPr>
          <w:b/>
          <w:caps/>
          <w:sz w:val="28"/>
          <w:szCs w:val="28"/>
        </w:rPr>
      </w:pPr>
      <w:r w:rsidRPr="008F6384">
        <w:rPr>
          <w:b/>
          <w:caps/>
          <w:sz w:val="28"/>
          <w:szCs w:val="28"/>
        </w:rPr>
        <w:t>Michelle Adams</w:t>
      </w:r>
    </w:p>
    <w:p w14:paraId="10BA1D45" w14:textId="086CBB34" w:rsidR="00652894" w:rsidRPr="009E2033" w:rsidRDefault="00652894">
      <w:pPr>
        <w:widowControl w:val="0"/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center" w:pos="4680"/>
        </w:tabs>
        <w:snapToGrid w:val="0"/>
        <w:jc w:val="center"/>
        <w:rPr>
          <w:sz w:val="22"/>
          <w:szCs w:val="28"/>
        </w:rPr>
      </w:pPr>
      <w:r w:rsidRPr="009E2033">
        <w:rPr>
          <w:sz w:val="22"/>
          <w:szCs w:val="28"/>
        </w:rPr>
        <w:t xml:space="preserve">Phone: </w:t>
      </w:r>
      <w:r w:rsidR="002474B3">
        <w:rPr>
          <w:caps/>
          <w:sz w:val="22"/>
          <w:szCs w:val="28"/>
        </w:rPr>
        <w:t>734 647-3589</w:t>
      </w:r>
      <w:r w:rsidRPr="009E2033">
        <w:rPr>
          <w:caps/>
          <w:sz w:val="22"/>
          <w:szCs w:val="28"/>
        </w:rPr>
        <w:t xml:space="preserve"> | </w:t>
      </w:r>
      <w:r w:rsidRPr="009E2033">
        <w:rPr>
          <w:sz w:val="22"/>
          <w:szCs w:val="28"/>
        </w:rPr>
        <w:t>Email: m</w:t>
      </w:r>
      <w:r w:rsidR="008B172F">
        <w:rPr>
          <w:sz w:val="22"/>
          <w:szCs w:val="28"/>
        </w:rPr>
        <w:t>ichadam</w:t>
      </w:r>
      <w:r w:rsidRPr="009E2033">
        <w:rPr>
          <w:sz w:val="22"/>
          <w:szCs w:val="28"/>
        </w:rPr>
        <w:t>@</w:t>
      </w:r>
      <w:r w:rsidR="008B172F">
        <w:rPr>
          <w:sz w:val="22"/>
          <w:szCs w:val="28"/>
        </w:rPr>
        <w:t>umich</w:t>
      </w:r>
      <w:r w:rsidRPr="009E2033">
        <w:rPr>
          <w:sz w:val="22"/>
          <w:szCs w:val="28"/>
        </w:rPr>
        <w:t>.edu</w:t>
      </w:r>
    </w:p>
    <w:p w14:paraId="4F01A3BA" w14:textId="77777777" w:rsidR="00652894" w:rsidRPr="00AE6DF1" w:rsidRDefault="00652894" w:rsidP="00652894">
      <w:pPr>
        <w:widowControl w:val="0"/>
        <w:tabs>
          <w:tab w:val="left" w:pos="360"/>
          <w:tab w:val="left" w:pos="720"/>
          <w:tab w:val="left" w:pos="1080"/>
          <w:tab w:val="center" w:pos="4680"/>
        </w:tabs>
        <w:snapToGrid w:val="0"/>
        <w:jc w:val="center"/>
        <w:rPr>
          <w:b/>
          <w:caps/>
          <w:sz w:val="16"/>
          <w:szCs w:val="16"/>
        </w:rPr>
      </w:pPr>
      <w:r w:rsidRPr="00AE6DF1">
        <w:rPr>
          <w:b/>
          <w:caps/>
          <w:sz w:val="16"/>
          <w:szCs w:val="16"/>
        </w:rPr>
        <w:t> </w:t>
      </w:r>
    </w:p>
    <w:p w14:paraId="0CF2F13D" w14:textId="421062FA" w:rsidR="00652894" w:rsidRDefault="00215495" w:rsidP="00215495">
      <w:pPr>
        <w:widowControl w:val="0"/>
        <w:tabs>
          <w:tab w:val="left" w:pos="-1440"/>
          <w:tab w:val="left" w:pos="-720"/>
          <w:tab w:val="left" w:pos="-18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rPr>
          <w:sz w:val="22"/>
          <w:szCs w:val="22"/>
        </w:rPr>
      </w:pPr>
      <w:r>
        <w:rPr>
          <w:bCs/>
          <w:sz w:val="22"/>
          <w:szCs w:val="22"/>
        </w:rPr>
        <w:t>University of Michigan</w:t>
      </w:r>
      <w:r w:rsidR="00652894">
        <w:rPr>
          <w:bCs/>
          <w:sz w:val="22"/>
          <w:szCs w:val="22"/>
        </w:rPr>
        <w:t xml:space="preserve"> Law School</w:t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 w:rsidRPr="00840CC7">
        <w:rPr>
          <w:sz w:val="22"/>
          <w:szCs w:val="22"/>
        </w:rPr>
        <w:t>Literary Representation</w:t>
      </w:r>
      <w:r w:rsidR="00652894">
        <w:rPr>
          <w:sz w:val="22"/>
          <w:szCs w:val="22"/>
        </w:rPr>
        <w:t>:</w:t>
      </w:r>
    </w:p>
    <w:p w14:paraId="5F1D5C64" w14:textId="55EBA773" w:rsidR="00652894" w:rsidRDefault="00693B9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spacing w:after="20"/>
        <w:rPr>
          <w:bCs/>
          <w:sz w:val="22"/>
          <w:szCs w:val="22"/>
        </w:rPr>
      </w:pPr>
      <w:r>
        <w:rPr>
          <w:bCs/>
          <w:sz w:val="22"/>
          <w:szCs w:val="22"/>
        </w:rPr>
        <w:t>3166 Jeffries Hall</w:t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</w:r>
      <w:r w:rsidR="00652894">
        <w:rPr>
          <w:bCs/>
          <w:sz w:val="22"/>
          <w:szCs w:val="22"/>
        </w:rPr>
        <w:tab/>
        <w:t xml:space="preserve">   </w:t>
      </w:r>
      <w:r w:rsidR="00652894">
        <w:rPr>
          <w:bCs/>
          <w:sz w:val="22"/>
          <w:szCs w:val="22"/>
        </w:rPr>
        <w:tab/>
        <w:t xml:space="preserve">           </w:t>
      </w:r>
      <w:r w:rsidR="00465A28">
        <w:rPr>
          <w:bCs/>
          <w:sz w:val="22"/>
          <w:szCs w:val="22"/>
        </w:rPr>
        <w:tab/>
        <w:t xml:space="preserve">          </w:t>
      </w:r>
      <w:r w:rsidR="00652894">
        <w:rPr>
          <w:bCs/>
          <w:sz w:val="22"/>
          <w:szCs w:val="22"/>
        </w:rPr>
        <w:t>Ryan D. Harbage</w:t>
      </w:r>
    </w:p>
    <w:p w14:paraId="4B3D9EDF" w14:textId="588AC9F1" w:rsidR="00693B9A" w:rsidRDefault="00693B9A" w:rsidP="00693B9A">
      <w:pPr>
        <w:widowControl w:val="0"/>
        <w:snapToGrid w:val="0"/>
        <w:spacing w:after="20"/>
        <w:rPr>
          <w:bCs/>
          <w:sz w:val="22"/>
          <w:szCs w:val="22"/>
        </w:rPr>
      </w:pPr>
      <w:r>
        <w:rPr>
          <w:bCs/>
          <w:sz w:val="22"/>
          <w:szCs w:val="22"/>
        </w:rPr>
        <w:t>701 S. State Street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proofErr w:type="gramStart"/>
      <w:r w:rsidR="00652894">
        <w:rPr>
          <w:sz w:val="22"/>
          <w:szCs w:val="22"/>
        </w:rPr>
        <w:t>The</w:t>
      </w:r>
      <w:proofErr w:type="gramEnd"/>
      <w:r w:rsidR="00652894">
        <w:rPr>
          <w:sz w:val="22"/>
          <w:szCs w:val="22"/>
        </w:rPr>
        <w:t xml:space="preserve"> Fischer-</w:t>
      </w:r>
      <w:proofErr w:type="spellStart"/>
      <w:r w:rsidR="00652894">
        <w:rPr>
          <w:sz w:val="22"/>
          <w:szCs w:val="22"/>
        </w:rPr>
        <w:t>Harbage</w:t>
      </w:r>
      <w:proofErr w:type="spellEnd"/>
      <w:r w:rsidR="00652894">
        <w:rPr>
          <w:sz w:val="22"/>
          <w:szCs w:val="22"/>
        </w:rPr>
        <w:t xml:space="preserve"> Agency</w:t>
      </w:r>
    </w:p>
    <w:p w14:paraId="046E611E" w14:textId="35A12584" w:rsidR="00E229B9" w:rsidRPr="00693B9A" w:rsidRDefault="00693B9A" w:rsidP="002C2D65">
      <w:pPr>
        <w:widowControl w:val="0"/>
        <w:snapToGrid w:val="0"/>
        <w:spacing w:after="20"/>
        <w:rPr>
          <w:bCs/>
          <w:sz w:val="22"/>
          <w:szCs w:val="22"/>
        </w:rPr>
      </w:pPr>
      <w:r>
        <w:rPr>
          <w:bCs/>
          <w:sz w:val="22"/>
          <w:szCs w:val="22"/>
        </w:rPr>
        <w:t>Ann Arbor, MI 48109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C2D65">
        <w:rPr>
          <w:bCs/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ab/>
        <w:t xml:space="preserve">      </w:t>
      </w:r>
      <w:r w:rsidR="00DE11CD"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   </w:t>
      </w:r>
      <w:r w:rsidR="00E229B9">
        <w:rPr>
          <w:bCs/>
          <w:sz w:val="22"/>
          <w:szCs w:val="22"/>
        </w:rPr>
        <w:t xml:space="preserve">  </w:t>
      </w:r>
      <w:hyperlink r:id="rId8" w:history="1">
        <w:r w:rsidR="002C2D65" w:rsidRPr="00412695">
          <w:rPr>
            <w:rStyle w:val="Hyperlink"/>
            <w:bCs/>
            <w:sz w:val="22"/>
            <w:szCs w:val="22"/>
          </w:rPr>
          <w:t>https://www.fischerharbage.com</w:t>
        </w:r>
      </w:hyperlink>
    </w:p>
    <w:p w14:paraId="199067E2" w14:textId="77777777" w:rsidR="00652894" w:rsidRPr="00650441" w:rsidRDefault="00652894" w:rsidP="00E229B9">
      <w:pPr>
        <w:widowControl w:val="0"/>
        <w:snapToGrid w:val="0"/>
        <w:spacing w:after="20"/>
        <w:rPr>
          <w:bCs/>
          <w:sz w:val="16"/>
          <w:szCs w:val="16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</w:t>
      </w:r>
    </w:p>
    <w:p w14:paraId="53EE147B" w14:textId="77777777" w:rsidR="00652894" w:rsidRPr="00F3330E" w:rsidRDefault="00652894">
      <w:pPr>
        <w:widowControl w:val="0"/>
        <w:tabs>
          <w:tab w:val="left" w:pos="-1440"/>
          <w:tab w:val="left" w:pos="-720"/>
          <w:tab w:val="left" w:pos="-18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jc w:val="center"/>
        <w:rPr>
          <w:b/>
          <w:sz w:val="22"/>
          <w:szCs w:val="22"/>
          <w:u w:val="single"/>
        </w:rPr>
      </w:pPr>
      <w:r w:rsidRPr="00F3330E">
        <w:rPr>
          <w:b/>
          <w:caps/>
          <w:sz w:val="22"/>
          <w:szCs w:val="22"/>
          <w:u w:val="single"/>
        </w:rPr>
        <w:t>Academic EXPERIENCE</w:t>
      </w:r>
    </w:p>
    <w:p w14:paraId="6F94822E" w14:textId="77777777" w:rsidR="00652894" w:rsidRPr="00650441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5AFB0ECE" w14:textId="23E01BBE" w:rsidR="00AD6A40" w:rsidRDefault="00AD6A40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University of Michigan Law School</w:t>
      </w:r>
    </w:p>
    <w:p w14:paraId="35D1A639" w14:textId="792B0AB2" w:rsidR="00AD6A40" w:rsidRPr="00AD6A40" w:rsidRDefault="00383E7D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Henry M. </w:t>
      </w:r>
      <w:proofErr w:type="spellStart"/>
      <w:r>
        <w:rPr>
          <w:sz w:val="22"/>
          <w:szCs w:val="22"/>
        </w:rPr>
        <w:t>Butzel</w:t>
      </w:r>
      <w:proofErr w:type="spellEnd"/>
      <w:r w:rsidR="00AD6A40" w:rsidRPr="00AD6A40">
        <w:rPr>
          <w:sz w:val="22"/>
          <w:szCs w:val="22"/>
        </w:rPr>
        <w:t xml:space="preserve"> Professor of Law</w:t>
      </w:r>
      <w:r>
        <w:rPr>
          <w:sz w:val="22"/>
          <w:szCs w:val="22"/>
        </w:rPr>
        <w:t xml:space="preserve"> and Professor of Law</w:t>
      </w:r>
      <w:r w:rsidR="00AD6A40" w:rsidRPr="00AD6A40">
        <w:rPr>
          <w:sz w:val="22"/>
          <w:szCs w:val="22"/>
        </w:rPr>
        <w:t xml:space="preserve"> </w:t>
      </w:r>
      <w:r w:rsidR="00AD6A40">
        <w:rPr>
          <w:sz w:val="22"/>
          <w:szCs w:val="22"/>
        </w:rPr>
        <w:t>(2022</w:t>
      </w:r>
      <w:r w:rsidR="00AD6A40" w:rsidRPr="00DB29A0">
        <w:rPr>
          <w:bCs/>
          <w:sz w:val="22"/>
          <w:szCs w:val="22"/>
        </w:rPr>
        <w:t>–</w:t>
      </w:r>
      <w:r w:rsidR="00AD6A40">
        <w:rPr>
          <w:bCs/>
          <w:sz w:val="22"/>
          <w:szCs w:val="22"/>
        </w:rPr>
        <w:t>present)</w:t>
      </w:r>
    </w:p>
    <w:p w14:paraId="75F0E7BE" w14:textId="77777777" w:rsidR="00AD6A40" w:rsidRDefault="00AD6A40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</w:p>
    <w:p w14:paraId="2F531433" w14:textId="6C14D309" w:rsidR="00652894" w:rsidRPr="00DB29A0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  <w:r w:rsidRPr="00DB29A0">
        <w:rPr>
          <w:b/>
          <w:bCs/>
          <w:sz w:val="22"/>
          <w:szCs w:val="22"/>
        </w:rPr>
        <w:t>Benjamin N. Cardozo School of Law</w:t>
      </w:r>
    </w:p>
    <w:p w14:paraId="213ABB2D" w14:textId="768791B0" w:rsidR="00652894" w:rsidRPr="00DB29A0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Cs/>
          <w:sz w:val="22"/>
          <w:szCs w:val="22"/>
        </w:rPr>
      </w:pPr>
      <w:r w:rsidRPr="00DB29A0">
        <w:rPr>
          <w:bCs/>
          <w:sz w:val="22"/>
          <w:szCs w:val="22"/>
        </w:rPr>
        <w:t>Professor of Law (2007–</w:t>
      </w:r>
      <w:r w:rsidR="00736EF9" w:rsidRPr="00DB29A0">
        <w:rPr>
          <w:bCs/>
          <w:sz w:val="22"/>
          <w:szCs w:val="22"/>
        </w:rPr>
        <w:t>2022</w:t>
      </w:r>
      <w:r w:rsidRPr="00DB29A0">
        <w:rPr>
          <w:bCs/>
          <w:sz w:val="22"/>
          <w:szCs w:val="22"/>
        </w:rPr>
        <w:t>)</w:t>
      </w:r>
    </w:p>
    <w:p w14:paraId="0F05BD7B" w14:textId="77777777" w:rsidR="00E12037" w:rsidRPr="00DB29A0" w:rsidRDefault="00E12037" w:rsidP="00E12037">
      <w:pPr>
        <w:widowControl w:val="0"/>
        <w:tabs>
          <w:tab w:val="left" w:pos="360"/>
          <w:tab w:val="left" w:pos="1080"/>
        </w:tabs>
        <w:snapToGrid w:val="0"/>
        <w:rPr>
          <w:bCs/>
          <w:sz w:val="22"/>
          <w:szCs w:val="22"/>
        </w:rPr>
      </w:pPr>
      <w:r w:rsidRPr="00DB29A0">
        <w:rPr>
          <w:bCs/>
          <w:sz w:val="22"/>
          <w:szCs w:val="22"/>
        </w:rPr>
        <w:t xml:space="preserve">Co-Director, </w:t>
      </w:r>
      <w:proofErr w:type="spellStart"/>
      <w:r w:rsidRPr="00DB29A0">
        <w:rPr>
          <w:bCs/>
          <w:sz w:val="22"/>
          <w:szCs w:val="22"/>
        </w:rPr>
        <w:t>Floersheimer</w:t>
      </w:r>
      <w:proofErr w:type="spellEnd"/>
      <w:r w:rsidRPr="00DB29A0">
        <w:rPr>
          <w:bCs/>
          <w:sz w:val="22"/>
          <w:szCs w:val="22"/>
        </w:rPr>
        <w:t xml:space="preserve"> Center for Constitutional Democracy (2011-2021)</w:t>
      </w:r>
    </w:p>
    <w:p w14:paraId="652B6E3C" w14:textId="3C1BC86E" w:rsidR="00652894" w:rsidRDefault="00DB29A0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Cs/>
          <w:sz w:val="22"/>
          <w:szCs w:val="22"/>
        </w:rPr>
      </w:pPr>
      <w:r w:rsidRPr="00DB29A0">
        <w:rPr>
          <w:bCs/>
          <w:sz w:val="22"/>
          <w:szCs w:val="22"/>
        </w:rPr>
        <w:t>Visiting Professor (Spring 2</w:t>
      </w:r>
      <w:r>
        <w:rPr>
          <w:bCs/>
          <w:sz w:val="22"/>
          <w:szCs w:val="22"/>
        </w:rPr>
        <w:t>00</w:t>
      </w:r>
      <w:r w:rsidRPr="00DB29A0">
        <w:rPr>
          <w:bCs/>
          <w:sz w:val="22"/>
          <w:szCs w:val="22"/>
        </w:rPr>
        <w:t>7)</w:t>
      </w:r>
    </w:p>
    <w:p w14:paraId="10E506CB" w14:textId="77777777" w:rsidR="00DB29A0" w:rsidRPr="00650441" w:rsidRDefault="00DB29A0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Cs/>
          <w:sz w:val="16"/>
          <w:szCs w:val="16"/>
        </w:rPr>
      </w:pPr>
    </w:p>
    <w:p w14:paraId="1DB2DA43" w14:textId="76D1718C" w:rsidR="00E12037" w:rsidRPr="00DB29A0" w:rsidRDefault="00A66012" w:rsidP="00A66012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1080"/>
        </w:tabs>
        <w:snapToGrid w:val="0"/>
        <w:rPr>
          <w:bCs/>
          <w:sz w:val="22"/>
          <w:szCs w:val="22"/>
        </w:rPr>
      </w:pPr>
      <w:r w:rsidRPr="00DB29A0">
        <w:rPr>
          <w:bCs/>
          <w:sz w:val="22"/>
          <w:szCs w:val="22"/>
        </w:rPr>
        <w:t>Best Professor of the Year</w:t>
      </w:r>
      <w:r w:rsidR="00DB29A0" w:rsidRPr="00DB29A0">
        <w:rPr>
          <w:bCs/>
          <w:sz w:val="22"/>
          <w:szCs w:val="22"/>
        </w:rPr>
        <w:t xml:space="preserve"> </w:t>
      </w:r>
      <w:r w:rsidRPr="00DB29A0">
        <w:rPr>
          <w:bCs/>
          <w:sz w:val="22"/>
          <w:szCs w:val="22"/>
        </w:rPr>
        <w:t xml:space="preserve">Award from the Class of </w:t>
      </w:r>
      <w:r w:rsidR="00736EF9" w:rsidRPr="00DB29A0">
        <w:rPr>
          <w:bCs/>
          <w:sz w:val="22"/>
          <w:szCs w:val="22"/>
        </w:rPr>
        <w:t>2022</w:t>
      </w:r>
    </w:p>
    <w:p w14:paraId="67955869" w14:textId="77777777" w:rsidR="00A66012" w:rsidRPr="0007269F" w:rsidRDefault="00A66012" w:rsidP="00A66012">
      <w:pPr>
        <w:pStyle w:val="ListParagraph"/>
        <w:widowControl w:val="0"/>
        <w:tabs>
          <w:tab w:val="left" w:pos="360"/>
          <w:tab w:val="left" w:pos="1080"/>
        </w:tabs>
        <w:snapToGrid w:val="0"/>
        <w:rPr>
          <w:bCs/>
          <w:sz w:val="16"/>
          <w:szCs w:val="16"/>
        </w:rPr>
      </w:pPr>
    </w:p>
    <w:p w14:paraId="430863F8" w14:textId="77777777" w:rsidR="00646FB0" w:rsidRDefault="00646FB0" w:rsidP="00646FB0">
      <w:pPr>
        <w:widowControl w:val="0"/>
        <w:numPr>
          <w:ilvl w:val="0"/>
          <w:numId w:val="2"/>
        </w:numPr>
        <w:snapToGri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Conceived, organized and co-taught innovative ten week “pop-up” course: </w:t>
      </w:r>
    </w:p>
    <w:p w14:paraId="33F00C04" w14:textId="4393C179" w:rsidR="00F8322B" w:rsidRDefault="00646FB0" w:rsidP="00646FB0">
      <w:pPr>
        <w:widowControl w:val="0"/>
        <w:snapToGrid w:val="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863527">
        <w:rPr>
          <w:bCs/>
          <w:i/>
          <w:sz w:val="22"/>
          <w:szCs w:val="22"/>
        </w:rPr>
        <w:t>The First 100 Days: The Trump Administration and the Rule of Law</w:t>
      </w:r>
      <w:r>
        <w:rPr>
          <w:bCs/>
          <w:sz w:val="22"/>
          <w:szCs w:val="22"/>
        </w:rPr>
        <w:t>” (Spring 2017)</w:t>
      </w:r>
    </w:p>
    <w:p w14:paraId="16720E89" w14:textId="77777777" w:rsidR="00A66012" w:rsidRPr="0007269F" w:rsidRDefault="00A66012" w:rsidP="00646FB0">
      <w:pPr>
        <w:widowControl w:val="0"/>
        <w:snapToGrid w:val="0"/>
        <w:ind w:left="720"/>
        <w:rPr>
          <w:bCs/>
          <w:sz w:val="16"/>
          <w:szCs w:val="16"/>
        </w:rPr>
      </w:pPr>
    </w:p>
    <w:p w14:paraId="1B09D703" w14:textId="77777777" w:rsidR="00947DB2" w:rsidRDefault="000D514D" w:rsidP="005862D7">
      <w:pPr>
        <w:widowControl w:val="0"/>
        <w:numPr>
          <w:ilvl w:val="0"/>
          <w:numId w:val="2"/>
        </w:numPr>
        <w:tabs>
          <w:tab w:val="left" w:pos="360"/>
          <w:tab w:val="left" w:pos="1080"/>
        </w:tabs>
        <w:snapToGrid w:val="0"/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Notable institutional service: </w:t>
      </w:r>
      <w:r w:rsidR="00652894">
        <w:rPr>
          <w:bCs/>
          <w:sz w:val="22"/>
          <w:szCs w:val="22"/>
        </w:rPr>
        <w:t>Chair, Faculty Development Committee (2017-2018</w:t>
      </w:r>
      <w:proofErr w:type="gramStart"/>
      <w:r w:rsidR="00652894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;</w:t>
      </w:r>
      <w:proofErr w:type="gramEnd"/>
      <w:r>
        <w:rPr>
          <w:bCs/>
          <w:sz w:val="22"/>
          <w:szCs w:val="22"/>
        </w:rPr>
        <w:t xml:space="preserve"> </w:t>
      </w:r>
    </w:p>
    <w:p w14:paraId="4849DF7D" w14:textId="10A494A5" w:rsidR="00E12037" w:rsidRPr="000D514D" w:rsidRDefault="00652894" w:rsidP="0007269F">
      <w:pPr>
        <w:widowControl w:val="0"/>
        <w:tabs>
          <w:tab w:val="left" w:pos="360"/>
          <w:tab w:val="left" w:pos="1080"/>
        </w:tabs>
        <w:snapToGrid w:val="0"/>
        <w:ind w:left="720" w:right="-540"/>
        <w:rPr>
          <w:bCs/>
          <w:sz w:val="22"/>
          <w:szCs w:val="22"/>
        </w:rPr>
      </w:pPr>
      <w:r w:rsidRPr="000D514D">
        <w:rPr>
          <w:bCs/>
          <w:sz w:val="22"/>
          <w:szCs w:val="22"/>
        </w:rPr>
        <w:t>Member, Dean Search Committee (2015)</w:t>
      </w:r>
      <w:r w:rsidR="000D514D">
        <w:rPr>
          <w:bCs/>
          <w:sz w:val="22"/>
          <w:szCs w:val="22"/>
        </w:rPr>
        <w:t xml:space="preserve">; </w:t>
      </w:r>
      <w:r w:rsidRPr="000D514D">
        <w:rPr>
          <w:bCs/>
          <w:sz w:val="22"/>
          <w:szCs w:val="22"/>
        </w:rPr>
        <w:t>Chair, Appointments Committee (2010-2011)</w:t>
      </w:r>
    </w:p>
    <w:p w14:paraId="2ACADCCE" w14:textId="77777777" w:rsidR="00652894" w:rsidRPr="002809D5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4385867B" w14:textId="77777777" w:rsidR="00652894" w:rsidRPr="002D4167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  <w:r w:rsidRPr="002D4167">
        <w:rPr>
          <w:b/>
          <w:bCs/>
          <w:sz w:val="22"/>
          <w:szCs w:val="22"/>
        </w:rPr>
        <w:t>Brooklyn Law School</w:t>
      </w:r>
    </w:p>
    <w:p w14:paraId="7484E6A3" w14:textId="77777777" w:rsidR="00652894" w:rsidRPr="002D4167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Cs/>
          <w:sz w:val="22"/>
          <w:szCs w:val="22"/>
        </w:rPr>
      </w:pPr>
      <w:r>
        <w:rPr>
          <w:bCs/>
          <w:sz w:val="22"/>
          <w:szCs w:val="22"/>
        </w:rPr>
        <w:t>Visiting Professor of Law (</w:t>
      </w:r>
      <w:r w:rsidR="001F1740">
        <w:rPr>
          <w:bCs/>
          <w:sz w:val="22"/>
          <w:szCs w:val="22"/>
        </w:rPr>
        <w:t xml:space="preserve">Fall </w:t>
      </w:r>
      <w:r w:rsidRPr="002D4167">
        <w:rPr>
          <w:bCs/>
          <w:sz w:val="22"/>
          <w:szCs w:val="22"/>
        </w:rPr>
        <w:t>2006)</w:t>
      </w:r>
      <w:r>
        <w:rPr>
          <w:bCs/>
          <w:sz w:val="22"/>
          <w:szCs w:val="22"/>
        </w:rPr>
        <w:t xml:space="preserve"> (offer extended)</w:t>
      </w:r>
    </w:p>
    <w:p w14:paraId="2990DFC5" w14:textId="77777777" w:rsidR="00652894" w:rsidRPr="002809D5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35E5596A" w14:textId="77777777" w:rsidR="00652894" w:rsidRPr="002D4167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  <w:r w:rsidRPr="002D4167">
        <w:rPr>
          <w:b/>
          <w:bCs/>
          <w:sz w:val="22"/>
          <w:szCs w:val="22"/>
        </w:rPr>
        <w:t xml:space="preserve">Seton Hall University School of Law </w:t>
      </w:r>
    </w:p>
    <w:p w14:paraId="3AA410F9" w14:textId="77777777" w:rsidR="00652894" w:rsidRPr="002D4167" w:rsidRDefault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2D4167">
        <w:rPr>
          <w:sz w:val="22"/>
          <w:szCs w:val="22"/>
        </w:rPr>
        <w:t xml:space="preserve">Professor of Law </w:t>
      </w:r>
      <w:r>
        <w:rPr>
          <w:sz w:val="22"/>
          <w:szCs w:val="22"/>
        </w:rPr>
        <w:t>(2001-2007)</w:t>
      </w:r>
    </w:p>
    <w:p w14:paraId="76AC45C4" w14:textId="77777777" w:rsidR="00C83E60" w:rsidRDefault="00DB29A0" w:rsidP="00DB29A0">
      <w:pPr>
        <w:pStyle w:val="Heading1"/>
        <w:jc w:val="left"/>
        <w:rPr>
          <w:rFonts w:ascii="Times New Roman" w:hAnsi="Times New Roman"/>
          <w:b w:val="0"/>
          <w:bCs/>
          <w:smallCaps w:val="0"/>
          <w:sz w:val="22"/>
          <w:szCs w:val="22"/>
        </w:rPr>
      </w:pPr>
      <w:r>
        <w:rPr>
          <w:rFonts w:ascii="Times New Roman" w:hAnsi="Times New Roman"/>
          <w:b w:val="0"/>
          <w:bCs/>
          <w:smallCaps w:val="0"/>
          <w:sz w:val="22"/>
          <w:szCs w:val="22"/>
        </w:rPr>
        <w:t>Associate Professor of Law (1998-2001)</w:t>
      </w:r>
    </w:p>
    <w:p w14:paraId="0C175E79" w14:textId="3B70EFCC" w:rsidR="00DB29A0" w:rsidRDefault="00C83E60" w:rsidP="00DB29A0">
      <w:pPr>
        <w:pStyle w:val="Heading1"/>
        <w:jc w:val="left"/>
        <w:rPr>
          <w:rFonts w:ascii="Times New Roman" w:hAnsi="Times New Roman"/>
          <w:b w:val="0"/>
          <w:bCs/>
          <w:smallCaps w:val="0"/>
          <w:sz w:val="22"/>
          <w:szCs w:val="22"/>
        </w:rPr>
      </w:pPr>
      <w:r>
        <w:rPr>
          <w:rFonts w:ascii="Times New Roman" w:hAnsi="Times New Roman"/>
          <w:b w:val="0"/>
          <w:bCs/>
          <w:smallCaps w:val="0"/>
          <w:sz w:val="22"/>
          <w:szCs w:val="22"/>
        </w:rPr>
        <w:t>Assistant Professor of Law (1995-1998)</w:t>
      </w:r>
    </w:p>
    <w:p w14:paraId="10CC8954" w14:textId="77777777" w:rsidR="00652894" w:rsidRPr="002809D5" w:rsidRDefault="00652894">
      <w:pPr>
        <w:rPr>
          <w:iCs/>
          <w:sz w:val="16"/>
          <w:szCs w:val="16"/>
        </w:rPr>
      </w:pPr>
    </w:p>
    <w:p w14:paraId="11BD1284" w14:textId="77777777" w:rsidR="00652894" w:rsidRPr="009E2033" w:rsidRDefault="00652894" w:rsidP="005A0E54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napToGrid w:val="0"/>
        <w:rPr>
          <w:bCs/>
          <w:sz w:val="22"/>
          <w:szCs w:val="22"/>
        </w:rPr>
      </w:pPr>
      <w:r>
        <w:rPr>
          <w:iCs/>
          <w:sz w:val="22"/>
          <w:szCs w:val="22"/>
        </w:rPr>
        <w:t>Dean’s Scholar (2003-2005)</w:t>
      </w:r>
    </w:p>
    <w:p w14:paraId="1D7C11DF" w14:textId="77777777" w:rsidR="00652894" w:rsidRPr="008952D5" w:rsidRDefault="00E00207" w:rsidP="005A0E54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napToGrid w:val="0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Six-time </w:t>
      </w:r>
      <w:r w:rsidR="00652894">
        <w:rPr>
          <w:iCs/>
          <w:sz w:val="22"/>
          <w:szCs w:val="22"/>
        </w:rPr>
        <w:t xml:space="preserve">Professor of the Year </w:t>
      </w:r>
      <w:r>
        <w:rPr>
          <w:iCs/>
          <w:sz w:val="22"/>
          <w:szCs w:val="22"/>
        </w:rPr>
        <w:t>nominee</w:t>
      </w:r>
    </w:p>
    <w:p w14:paraId="3BC6492A" w14:textId="77777777" w:rsidR="008952D5" w:rsidRPr="008952D5" w:rsidRDefault="008952D5" w:rsidP="008952D5">
      <w:pPr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</w:tabs>
        <w:snapToGrid w:val="0"/>
        <w:ind w:right="-5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Notable institutional service: </w:t>
      </w:r>
      <w:r>
        <w:rPr>
          <w:iCs/>
          <w:sz w:val="22"/>
          <w:szCs w:val="22"/>
        </w:rPr>
        <w:t>Member, University Provost Search Committee (2004-2005)</w:t>
      </w:r>
    </w:p>
    <w:p w14:paraId="1F1A010C" w14:textId="77777777" w:rsidR="00652894" w:rsidRPr="002809D5" w:rsidRDefault="00652894">
      <w:pPr>
        <w:rPr>
          <w:sz w:val="16"/>
          <w:szCs w:val="16"/>
        </w:rPr>
      </w:pPr>
    </w:p>
    <w:p w14:paraId="43A6E24E" w14:textId="77777777" w:rsidR="00652894" w:rsidRPr="00F3330E" w:rsidRDefault="00652894" w:rsidP="00652894">
      <w:pPr>
        <w:pStyle w:val="Heading2"/>
        <w:rPr>
          <w:sz w:val="22"/>
          <w:szCs w:val="22"/>
          <w:u w:val="single"/>
        </w:rPr>
      </w:pPr>
      <w:r w:rsidRPr="00F3330E">
        <w:rPr>
          <w:sz w:val="22"/>
          <w:szCs w:val="22"/>
          <w:u w:val="single"/>
        </w:rPr>
        <w:t>Education</w:t>
      </w:r>
    </w:p>
    <w:p w14:paraId="7444A5F8" w14:textId="77777777" w:rsidR="00652894" w:rsidRPr="00383E7D" w:rsidRDefault="00652894" w:rsidP="0065289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spacing w:after="20"/>
        <w:jc w:val="both"/>
        <w:rPr>
          <w:sz w:val="16"/>
          <w:szCs w:val="16"/>
        </w:rPr>
      </w:pPr>
      <w:r w:rsidRPr="002D4167">
        <w:rPr>
          <w:b/>
          <w:bCs/>
          <w:sz w:val="22"/>
          <w:szCs w:val="22"/>
        </w:rPr>
        <w:t> </w:t>
      </w:r>
    </w:p>
    <w:p w14:paraId="08A020EB" w14:textId="77777777" w:rsidR="00652894" w:rsidRDefault="00652894" w:rsidP="00652894">
      <w:pPr>
        <w:pStyle w:val="Heading3"/>
        <w:ind w:right="-720"/>
        <w:rPr>
          <w:rFonts w:ascii="Times New Roman" w:hAnsi="Times New Roman"/>
          <w:szCs w:val="22"/>
        </w:rPr>
      </w:pPr>
      <w:r w:rsidRPr="002D4167">
        <w:rPr>
          <w:rFonts w:ascii="Times New Roman" w:hAnsi="Times New Roman"/>
          <w:szCs w:val="22"/>
        </w:rPr>
        <w:t>Harvard Law School</w:t>
      </w:r>
      <w:r>
        <w:rPr>
          <w:rFonts w:ascii="Times New Roman" w:hAnsi="Times New Roman"/>
          <w:szCs w:val="22"/>
        </w:rPr>
        <w:t xml:space="preserve">, Cambridge, MA                                                                                               </w:t>
      </w:r>
    </w:p>
    <w:p w14:paraId="021B9ABC" w14:textId="77777777" w:rsidR="00652894" w:rsidRPr="002D4167" w:rsidRDefault="00652894" w:rsidP="00652894">
      <w:pPr>
        <w:pStyle w:val="Heading3"/>
        <w:ind w:right="-720"/>
        <w:rPr>
          <w:rFonts w:ascii="Times New Roman" w:hAnsi="Times New Roman"/>
          <w:b w:val="0"/>
          <w:bCs/>
          <w:szCs w:val="22"/>
        </w:rPr>
      </w:pPr>
      <w:r>
        <w:rPr>
          <w:rFonts w:ascii="Times New Roman" w:hAnsi="Times New Roman"/>
          <w:b w:val="0"/>
          <w:bCs/>
          <w:szCs w:val="22"/>
        </w:rPr>
        <w:t>Master of Laws</w:t>
      </w:r>
      <w:r w:rsidRPr="002D4167">
        <w:rPr>
          <w:rFonts w:ascii="Times New Roman" w:hAnsi="Times New Roman"/>
          <w:b w:val="0"/>
          <w:bCs/>
          <w:szCs w:val="22"/>
        </w:rPr>
        <w:t xml:space="preserve">, with equivalent of </w:t>
      </w:r>
      <w:r w:rsidRPr="002D4167">
        <w:rPr>
          <w:rFonts w:ascii="Times New Roman" w:hAnsi="Times New Roman"/>
          <w:b w:val="0"/>
          <w:bCs/>
          <w:i/>
          <w:iCs/>
          <w:szCs w:val="22"/>
        </w:rPr>
        <w:t>cum laude</w:t>
      </w:r>
      <w:r>
        <w:rPr>
          <w:rFonts w:ascii="Times New Roman" w:hAnsi="Times New Roman"/>
          <w:b w:val="0"/>
          <w:bCs/>
          <w:szCs w:val="22"/>
        </w:rPr>
        <w:t xml:space="preserve"> honors (1994)</w:t>
      </w:r>
    </w:p>
    <w:p w14:paraId="780BDD15" w14:textId="7D310447" w:rsidR="00652894" w:rsidRPr="00743896" w:rsidRDefault="00DB29A0" w:rsidP="00652894">
      <w:pPr>
        <w:pStyle w:val="BodyTextIndent2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916"/>
        </w:tabs>
        <w:ind w:left="540" w:hanging="5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Awarded </w:t>
      </w:r>
      <w:r w:rsidR="00652894">
        <w:rPr>
          <w:sz w:val="22"/>
          <w:szCs w:val="22"/>
        </w:rPr>
        <w:t>Charles Hamilton Houston Fellow</w:t>
      </w:r>
      <w:r w:rsidR="00037AC2">
        <w:rPr>
          <w:sz w:val="22"/>
          <w:szCs w:val="22"/>
          <w:lang w:val="en-US"/>
        </w:rPr>
        <w:t>ship</w:t>
      </w:r>
      <w:r w:rsidR="00743896">
        <w:rPr>
          <w:sz w:val="22"/>
          <w:szCs w:val="22"/>
          <w:lang w:val="en-US"/>
        </w:rPr>
        <w:t xml:space="preserve"> (first ever)</w:t>
      </w:r>
    </w:p>
    <w:p w14:paraId="7A2D7713" w14:textId="77777777" w:rsidR="00652894" w:rsidRPr="008B1FE3" w:rsidRDefault="00652894" w:rsidP="00652894">
      <w:pPr>
        <w:pStyle w:val="BodyTextIndent2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916"/>
        </w:tabs>
        <w:ind w:left="547" w:hanging="547"/>
        <w:jc w:val="right"/>
        <w:rPr>
          <w:sz w:val="16"/>
          <w:szCs w:val="16"/>
        </w:rPr>
      </w:pPr>
    </w:p>
    <w:p w14:paraId="3D3DFBD4" w14:textId="77777777" w:rsidR="00652894" w:rsidRDefault="00652894" w:rsidP="00652894">
      <w:pPr>
        <w:pStyle w:val="BodyTextIndent2"/>
        <w:tabs>
          <w:tab w:val="clear" w:pos="0"/>
          <w:tab w:val="clear" w:pos="36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6916"/>
        </w:tabs>
        <w:ind w:left="547" w:hanging="547"/>
        <w:rPr>
          <w:sz w:val="22"/>
          <w:szCs w:val="22"/>
        </w:rPr>
      </w:pPr>
      <w:r w:rsidRPr="002D4167">
        <w:rPr>
          <w:b/>
          <w:bCs/>
          <w:sz w:val="22"/>
          <w:szCs w:val="22"/>
        </w:rPr>
        <w:t xml:space="preserve">City </w:t>
      </w:r>
      <w:r>
        <w:rPr>
          <w:b/>
          <w:bCs/>
          <w:sz w:val="22"/>
          <w:szCs w:val="22"/>
        </w:rPr>
        <w:t>University of New York Law School, New York, NY</w:t>
      </w:r>
      <w:r>
        <w:rPr>
          <w:sz w:val="22"/>
          <w:szCs w:val="22"/>
        </w:rPr>
        <w:tab/>
      </w:r>
    </w:p>
    <w:p w14:paraId="0DF2CB76" w14:textId="77777777" w:rsidR="00652894" w:rsidRPr="004B1849" w:rsidRDefault="00652894" w:rsidP="00652894">
      <w:pPr>
        <w:pStyle w:val="Heading3"/>
        <w:ind w:right="-720"/>
        <w:rPr>
          <w:szCs w:val="22"/>
        </w:rPr>
      </w:pPr>
      <w:r>
        <w:rPr>
          <w:rFonts w:ascii="Times New Roman" w:hAnsi="Times New Roman"/>
          <w:b w:val="0"/>
          <w:bCs/>
          <w:szCs w:val="22"/>
        </w:rPr>
        <w:t>Juris Doctor (1989)</w:t>
      </w:r>
      <w:r>
        <w:rPr>
          <w:szCs w:val="22"/>
        </w:rPr>
        <w:tab/>
        <w:t xml:space="preserve">                                    </w:t>
      </w:r>
      <w:r>
        <w:rPr>
          <w:szCs w:val="22"/>
        </w:rPr>
        <w:tab/>
      </w:r>
      <w:r>
        <w:rPr>
          <w:szCs w:val="22"/>
        </w:rPr>
        <w:tab/>
        <w:t xml:space="preserve">   </w:t>
      </w:r>
    </w:p>
    <w:p w14:paraId="3674205F" w14:textId="77777777" w:rsidR="00652894" w:rsidRPr="008B1FE3" w:rsidRDefault="00652894" w:rsidP="00652894">
      <w:pPr>
        <w:rPr>
          <w:sz w:val="16"/>
          <w:szCs w:val="16"/>
        </w:rPr>
      </w:pPr>
    </w:p>
    <w:p w14:paraId="200AA053" w14:textId="77777777" w:rsidR="00652894" w:rsidRDefault="00652894" w:rsidP="00652894">
      <w:pPr>
        <w:rPr>
          <w:sz w:val="22"/>
          <w:szCs w:val="22"/>
        </w:rPr>
      </w:pPr>
      <w:r w:rsidRPr="002D4167">
        <w:rPr>
          <w:b/>
          <w:sz w:val="22"/>
          <w:szCs w:val="22"/>
        </w:rPr>
        <w:t>Brown University</w:t>
      </w:r>
      <w:r>
        <w:rPr>
          <w:sz w:val="22"/>
          <w:szCs w:val="22"/>
        </w:rPr>
        <w:t xml:space="preserve">, </w:t>
      </w:r>
      <w:r w:rsidRPr="00CD2538">
        <w:rPr>
          <w:b/>
          <w:sz w:val="22"/>
          <w:szCs w:val="22"/>
        </w:rPr>
        <w:t>Providence, RI</w:t>
      </w:r>
      <w:r>
        <w:rPr>
          <w:sz w:val="22"/>
          <w:szCs w:val="22"/>
        </w:rPr>
        <w:t xml:space="preserve"> </w:t>
      </w:r>
    </w:p>
    <w:p w14:paraId="52B55263" w14:textId="66DC620D" w:rsidR="00652894" w:rsidRDefault="00652894">
      <w:pPr>
        <w:rPr>
          <w:sz w:val="22"/>
          <w:szCs w:val="22"/>
        </w:rPr>
      </w:pPr>
      <w:r>
        <w:rPr>
          <w:sz w:val="22"/>
          <w:szCs w:val="22"/>
        </w:rPr>
        <w:t>Bachelor of Arts, History (1985)</w:t>
      </w:r>
    </w:p>
    <w:p w14:paraId="2FAA899F" w14:textId="3B106993" w:rsidR="00832085" w:rsidRPr="00650441" w:rsidRDefault="00832085">
      <w:pPr>
        <w:rPr>
          <w:sz w:val="16"/>
          <w:szCs w:val="16"/>
        </w:rPr>
      </w:pPr>
    </w:p>
    <w:p w14:paraId="76B7DF67" w14:textId="240324CD" w:rsidR="00832085" w:rsidRDefault="00832085" w:rsidP="00832085">
      <w:pPr>
        <w:pStyle w:val="Heading1"/>
        <w:tabs>
          <w:tab w:val="left" w:pos="360"/>
          <w:tab w:val="left" w:pos="1080"/>
        </w:tabs>
        <w:ind w:left="288" w:hanging="270"/>
        <w:jc w:val="center"/>
        <w:rPr>
          <w:rFonts w:ascii="Times New Roman" w:hAnsi="Times New Roman"/>
          <w:caps/>
          <w:smallCaps w:val="0"/>
          <w:sz w:val="22"/>
          <w:szCs w:val="22"/>
          <w:u w:val="single"/>
        </w:rPr>
      </w:pPr>
      <w:r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Significant </w:t>
      </w:r>
      <w:r w:rsidRPr="00ED4DB6"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Professional Activities </w:t>
      </w:r>
    </w:p>
    <w:p w14:paraId="070263A3" w14:textId="77777777" w:rsidR="00832085" w:rsidRPr="00650441" w:rsidRDefault="00832085" w:rsidP="00832085">
      <w:pPr>
        <w:rPr>
          <w:sz w:val="16"/>
          <w:szCs w:val="16"/>
        </w:rPr>
      </w:pPr>
    </w:p>
    <w:p w14:paraId="01B52961" w14:textId="77777777" w:rsidR="00832085" w:rsidRPr="0007269F" w:rsidRDefault="00832085" w:rsidP="0083208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Commissioner, Presidential Commission on the Supreme Court of the United States (2021)</w:t>
      </w:r>
    </w:p>
    <w:p w14:paraId="7FAEF9F3" w14:textId="77777777" w:rsidR="00832085" w:rsidRPr="005E5323" w:rsidRDefault="00832085">
      <w:pPr>
        <w:rPr>
          <w:sz w:val="16"/>
          <w:szCs w:val="16"/>
        </w:rPr>
      </w:pPr>
    </w:p>
    <w:p w14:paraId="11268FB0" w14:textId="77777777" w:rsidR="004B1849" w:rsidRPr="00C05E7B" w:rsidRDefault="004B1849">
      <w:pPr>
        <w:rPr>
          <w:sz w:val="22"/>
          <w:szCs w:val="22"/>
        </w:rPr>
        <w:sectPr w:rsidR="004B1849" w:rsidRPr="00C05E7B" w:rsidSect="00652894">
          <w:footerReference w:type="default" r:id="rId9"/>
          <w:pgSz w:w="12240" w:h="15840" w:code="1"/>
          <w:pgMar w:top="1152" w:right="1800" w:bottom="1152" w:left="1800" w:header="720" w:footer="720" w:gutter="0"/>
          <w:cols w:space="720"/>
          <w:docGrid w:linePitch="360"/>
        </w:sectPr>
      </w:pPr>
    </w:p>
    <w:p w14:paraId="0F62FFBF" w14:textId="77777777" w:rsidR="00652894" w:rsidRPr="00E82076" w:rsidRDefault="00652894" w:rsidP="00652894">
      <w:pPr>
        <w:rPr>
          <w:b/>
          <w:caps/>
          <w:sz w:val="16"/>
          <w:szCs w:val="16"/>
        </w:rPr>
      </w:pPr>
    </w:p>
    <w:p w14:paraId="63FA0DB0" w14:textId="77777777" w:rsidR="00652894" w:rsidRPr="00426EBA" w:rsidRDefault="00652894" w:rsidP="00652894">
      <w:pPr>
        <w:jc w:val="center"/>
        <w:rPr>
          <w:rFonts w:ascii="Times New Roman Bold" w:hAnsi="Times New Roman Bold"/>
          <w:b/>
          <w:caps/>
          <w:sz w:val="22"/>
          <w:szCs w:val="22"/>
          <w:u w:val="single"/>
        </w:rPr>
      </w:pPr>
      <w:bookmarkStart w:id="0" w:name="_Hlk527545313"/>
      <w:r w:rsidRPr="00426EBA">
        <w:rPr>
          <w:rFonts w:ascii="Times New Roman Bold" w:hAnsi="Times New Roman Bold"/>
          <w:b/>
          <w:caps/>
          <w:sz w:val="22"/>
          <w:szCs w:val="22"/>
          <w:u w:val="single"/>
        </w:rPr>
        <w:t xml:space="preserve">Books </w:t>
      </w:r>
      <w:r w:rsidR="00264A04">
        <w:rPr>
          <w:rFonts w:ascii="Times New Roman Bold" w:hAnsi="Times New Roman Bold"/>
          <w:b/>
          <w:caps/>
          <w:sz w:val="22"/>
          <w:szCs w:val="22"/>
          <w:u w:val="single"/>
        </w:rPr>
        <w:t>A</w:t>
      </w:r>
      <w:r w:rsidRPr="00426EBA">
        <w:rPr>
          <w:rFonts w:ascii="Times New Roman Bold" w:hAnsi="Times New Roman Bold"/>
          <w:b/>
          <w:caps/>
          <w:sz w:val="22"/>
          <w:szCs w:val="22"/>
          <w:u w:val="single"/>
        </w:rPr>
        <w:t>nd Book Chapters</w:t>
      </w:r>
    </w:p>
    <w:p w14:paraId="0AEC07D6" w14:textId="77777777" w:rsidR="00652894" w:rsidRPr="00EF2EB6" w:rsidRDefault="00652894" w:rsidP="00652894">
      <w:pPr>
        <w:rPr>
          <w:sz w:val="16"/>
          <w:szCs w:val="16"/>
        </w:rPr>
      </w:pPr>
    </w:p>
    <w:p w14:paraId="1BF549A0" w14:textId="66E349BB" w:rsidR="00652894" w:rsidRDefault="00721674" w:rsidP="00852713">
      <w:pPr>
        <w:rPr>
          <w:sz w:val="22"/>
          <w:szCs w:val="22"/>
        </w:rPr>
      </w:pPr>
      <w:r>
        <w:rPr>
          <w:smallCaps/>
          <w:sz w:val="22"/>
          <w:szCs w:val="22"/>
        </w:rPr>
        <w:t>The Containment</w:t>
      </w:r>
      <w:r w:rsidR="00652894" w:rsidRPr="007B2BC3">
        <w:rPr>
          <w:smallCaps/>
          <w:sz w:val="22"/>
          <w:szCs w:val="22"/>
        </w:rPr>
        <w:t>: Detroit, The Supreme Court</w:t>
      </w:r>
      <w:r>
        <w:rPr>
          <w:smallCaps/>
          <w:sz w:val="22"/>
          <w:szCs w:val="22"/>
        </w:rPr>
        <w:t>,</w:t>
      </w:r>
      <w:r w:rsidR="00652894" w:rsidRPr="007B2BC3">
        <w:rPr>
          <w:smallCaps/>
          <w:sz w:val="22"/>
          <w:szCs w:val="22"/>
        </w:rPr>
        <w:t xml:space="preserve"> and the Battle for Racial Justice in </w:t>
      </w:r>
      <w:r>
        <w:rPr>
          <w:smallCaps/>
          <w:sz w:val="22"/>
          <w:szCs w:val="22"/>
        </w:rPr>
        <w:t>the North</w:t>
      </w:r>
      <w:r>
        <w:rPr>
          <w:sz w:val="22"/>
          <w:szCs w:val="22"/>
        </w:rPr>
        <w:t xml:space="preserve"> </w:t>
      </w:r>
      <w:r w:rsidR="00652894">
        <w:rPr>
          <w:sz w:val="22"/>
          <w:szCs w:val="22"/>
        </w:rPr>
        <w:t xml:space="preserve">(forthcoming from Farrar, </w:t>
      </w:r>
      <w:proofErr w:type="gramStart"/>
      <w:r w:rsidR="00652894">
        <w:rPr>
          <w:sz w:val="22"/>
          <w:szCs w:val="22"/>
        </w:rPr>
        <w:t>Straus</w:t>
      </w:r>
      <w:proofErr w:type="gramEnd"/>
      <w:r w:rsidR="00652894">
        <w:rPr>
          <w:sz w:val="22"/>
          <w:szCs w:val="22"/>
        </w:rPr>
        <w:t xml:space="preserve"> and Giroux in 202</w:t>
      </w:r>
      <w:r w:rsidR="00FB4CAE">
        <w:rPr>
          <w:sz w:val="22"/>
          <w:szCs w:val="22"/>
        </w:rPr>
        <w:t>4</w:t>
      </w:r>
      <w:r w:rsidR="00652894">
        <w:rPr>
          <w:sz w:val="22"/>
          <w:szCs w:val="22"/>
        </w:rPr>
        <w:t xml:space="preserve">) </w:t>
      </w:r>
    </w:p>
    <w:bookmarkEnd w:id="0"/>
    <w:p w14:paraId="2C165166" w14:textId="77777777" w:rsidR="00652894" w:rsidRPr="00EF2EB6" w:rsidRDefault="00652894" w:rsidP="00652894">
      <w:pPr>
        <w:rPr>
          <w:sz w:val="16"/>
          <w:szCs w:val="16"/>
        </w:rPr>
      </w:pPr>
    </w:p>
    <w:p w14:paraId="6F3D7A76" w14:textId="362A81B5" w:rsidR="00652894" w:rsidRPr="00325C97" w:rsidRDefault="00652894" w:rsidP="00852713">
      <w:pPr>
        <w:rPr>
          <w:sz w:val="22"/>
          <w:szCs w:val="22"/>
        </w:rPr>
      </w:pPr>
      <w:r w:rsidRPr="00306C3D">
        <w:rPr>
          <w:i/>
          <w:sz w:val="22"/>
          <w:szCs w:val="22"/>
        </w:rPr>
        <w:t>Milliken v. Bradley</w:t>
      </w:r>
      <w:r w:rsidRPr="00306C3D">
        <w:rPr>
          <w:sz w:val="22"/>
          <w:szCs w:val="22"/>
        </w:rPr>
        <w:t xml:space="preserve">, a chapter </w:t>
      </w:r>
      <w:r w:rsidRPr="00DA378E">
        <w:rPr>
          <w:sz w:val="22"/>
          <w:szCs w:val="22"/>
        </w:rPr>
        <w:t>in</w:t>
      </w:r>
      <w:r w:rsidRPr="00AC6A45">
        <w:rPr>
          <w:smallCaps/>
          <w:sz w:val="22"/>
          <w:szCs w:val="22"/>
        </w:rPr>
        <w:t xml:space="preserve"> </w:t>
      </w:r>
      <w:r w:rsidRPr="00852713">
        <w:rPr>
          <w:smallCaps/>
          <w:color w:val="000000"/>
          <w:sz w:val="22"/>
          <w:szCs w:val="22"/>
        </w:rPr>
        <w:t xml:space="preserve">Critical Race Judgments: Rewritten U.S. Court Opinions on Race and </w:t>
      </w:r>
      <w:r w:rsidR="00FB4CAE" w:rsidRPr="00852713">
        <w:rPr>
          <w:smallCaps/>
          <w:color w:val="000000"/>
          <w:sz w:val="22"/>
          <w:szCs w:val="22"/>
        </w:rPr>
        <w:t xml:space="preserve">the </w:t>
      </w:r>
      <w:r w:rsidRPr="00852713">
        <w:rPr>
          <w:smallCaps/>
          <w:color w:val="000000"/>
          <w:sz w:val="22"/>
          <w:szCs w:val="22"/>
        </w:rPr>
        <w:t xml:space="preserve">Law </w:t>
      </w:r>
      <w:r>
        <w:rPr>
          <w:iCs/>
          <w:color w:val="000000"/>
          <w:sz w:val="22"/>
          <w:szCs w:val="22"/>
        </w:rPr>
        <w:t>(</w:t>
      </w:r>
      <w:r w:rsidR="00FB4CAE">
        <w:rPr>
          <w:iCs/>
          <w:color w:val="000000"/>
          <w:sz w:val="22"/>
          <w:szCs w:val="22"/>
        </w:rPr>
        <w:t>Bennett Capers</w:t>
      </w:r>
      <w:r>
        <w:rPr>
          <w:iCs/>
          <w:color w:val="000000"/>
          <w:sz w:val="22"/>
          <w:szCs w:val="22"/>
        </w:rPr>
        <w:t>, et al., eds.) (Cambridge University Press 202</w:t>
      </w:r>
      <w:r w:rsidR="00FB4CAE">
        <w:rPr>
          <w:iCs/>
          <w:color w:val="000000"/>
          <w:sz w:val="22"/>
          <w:szCs w:val="22"/>
        </w:rPr>
        <w:t>2</w:t>
      </w:r>
      <w:r>
        <w:rPr>
          <w:iCs/>
          <w:color w:val="000000"/>
          <w:sz w:val="22"/>
          <w:szCs w:val="22"/>
        </w:rPr>
        <w:t>)</w:t>
      </w:r>
    </w:p>
    <w:p w14:paraId="248FFADA" w14:textId="77777777" w:rsidR="00652894" w:rsidRDefault="00652894" w:rsidP="00652894">
      <w:pPr>
        <w:rPr>
          <w:sz w:val="16"/>
          <w:szCs w:val="16"/>
          <w:u w:val="single"/>
        </w:rPr>
      </w:pPr>
    </w:p>
    <w:p w14:paraId="42974BF2" w14:textId="77777777" w:rsidR="00DD1912" w:rsidRPr="00426EBA" w:rsidRDefault="00DD1912" w:rsidP="00652894">
      <w:pPr>
        <w:rPr>
          <w:sz w:val="16"/>
          <w:szCs w:val="16"/>
          <w:u w:val="single"/>
        </w:rPr>
      </w:pPr>
    </w:p>
    <w:p w14:paraId="41495915" w14:textId="77777777" w:rsidR="00652894" w:rsidRPr="00426EBA" w:rsidRDefault="00652894">
      <w:pPr>
        <w:pStyle w:val="Heading1"/>
        <w:tabs>
          <w:tab w:val="clear" w:pos="0"/>
          <w:tab w:val="left" w:pos="-270"/>
          <w:tab w:val="left" w:pos="360"/>
          <w:tab w:val="left" w:pos="1080"/>
        </w:tabs>
        <w:jc w:val="center"/>
        <w:rPr>
          <w:rFonts w:ascii="Times New Roman" w:hAnsi="Times New Roman"/>
          <w:caps/>
          <w:smallCaps w:val="0"/>
          <w:sz w:val="22"/>
          <w:szCs w:val="22"/>
          <w:u w:val="single"/>
        </w:rPr>
      </w:pPr>
      <w:r w:rsidRPr="00426EBA"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law Review ARticles </w:t>
      </w:r>
      <w:r w:rsidR="00264A04">
        <w:rPr>
          <w:rFonts w:ascii="Times New Roman" w:hAnsi="Times New Roman"/>
          <w:caps/>
          <w:smallCaps w:val="0"/>
          <w:sz w:val="22"/>
          <w:szCs w:val="22"/>
          <w:u w:val="single"/>
        </w:rPr>
        <w:t>A</w:t>
      </w:r>
      <w:r w:rsidRPr="00426EBA"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nd Essays </w:t>
      </w:r>
    </w:p>
    <w:p w14:paraId="35EB501F" w14:textId="77777777" w:rsidR="00652894" w:rsidRPr="00EF2EB6" w:rsidRDefault="00652894" w:rsidP="00652894">
      <w:pPr>
        <w:widowControl w:val="0"/>
        <w:snapToGrid w:val="0"/>
        <w:rPr>
          <w:sz w:val="16"/>
          <w:szCs w:val="16"/>
        </w:rPr>
      </w:pPr>
      <w:r w:rsidRPr="002D4167">
        <w:rPr>
          <w:b/>
          <w:bCs/>
          <w:color w:val="000000"/>
          <w:sz w:val="22"/>
          <w:szCs w:val="22"/>
        </w:rPr>
        <w:t> </w:t>
      </w:r>
    </w:p>
    <w:p w14:paraId="1F6D98C5" w14:textId="77777777" w:rsidR="00652894" w:rsidRDefault="00652894" w:rsidP="00652894">
      <w:pPr>
        <w:ind w:right="-360"/>
        <w:rPr>
          <w:i/>
          <w:sz w:val="22"/>
          <w:szCs w:val="22"/>
        </w:rPr>
      </w:pPr>
      <w:r>
        <w:rPr>
          <w:i/>
          <w:sz w:val="22"/>
          <w:szCs w:val="22"/>
        </w:rPr>
        <w:t>Equality of Opportunity and The Schoolhouse Gate</w:t>
      </w:r>
    </w:p>
    <w:p w14:paraId="4A8A796F" w14:textId="77777777" w:rsidR="00652894" w:rsidRDefault="00652894" w:rsidP="00652894">
      <w:pPr>
        <w:ind w:right="-360"/>
        <w:rPr>
          <w:sz w:val="22"/>
          <w:szCs w:val="22"/>
        </w:rPr>
      </w:pPr>
      <w:r>
        <w:rPr>
          <w:i/>
          <w:sz w:val="22"/>
          <w:szCs w:val="22"/>
        </w:rPr>
        <w:t>Reviewing The Schoolhouse Gate: Public Education, the Supreme Court, and the Battle for the American Mind</w:t>
      </w:r>
      <w:r>
        <w:rPr>
          <w:sz w:val="22"/>
          <w:szCs w:val="22"/>
        </w:rPr>
        <w:t xml:space="preserve"> by Justin Driver (with Derek Black)</w:t>
      </w:r>
    </w:p>
    <w:p w14:paraId="3D61762F" w14:textId="77777777" w:rsidR="00652894" w:rsidRPr="003A4166" w:rsidRDefault="00652894" w:rsidP="00652894">
      <w:pPr>
        <w:ind w:left="180" w:right="-360"/>
        <w:rPr>
          <w:sz w:val="22"/>
          <w:szCs w:val="22"/>
        </w:rPr>
      </w:pPr>
      <w:r>
        <w:rPr>
          <w:sz w:val="22"/>
          <w:szCs w:val="22"/>
        </w:rPr>
        <w:t xml:space="preserve">128 </w:t>
      </w:r>
      <w:r w:rsidRPr="003A4166">
        <w:rPr>
          <w:smallCaps/>
          <w:sz w:val="22"/>
          <w:szCs w:val="22"/>
        </w:rPr>
        <w:t>Yale Law Journal</w:t>
      </w:r>
      <w:r>
        <w:rPr>
          <w:sz w:val="22"/>
          <w:szCs w:val="22"/>
        </w:rPr>
        <w:t xml:space="preserve"> 2302 (2019)</w:t>
      </w:r>
    </w:p>
    <w:p w14:paraId="5EFFC143" w14:textId="77777777" w:rsidR="00652894" w:rsidRPr="00EF2EB6" w:rsidRDefault="00652894" w:rsidP="00652894">
      <w:pPr>
        <w:ind w:right="-360"/>
        <w:rPr>
          <w:i/>
          <w:sz w:val="16"/>
          <w:szCs w:val="16"/>
        </w:rPr>
      </w:pPr>
    </w:p>
    <w:p w14:paraId="14A61F87" w14:textId="77777777" w:rsidR="00652894" w:rsidRPr="002D4167" w:rsidRDefault="00652894" w:rsidP="00652894">
      <w:pPr>
        <w:ind w:right="-360"/>
        <w:rPr>
          <w:i/>
          <w:sz w:val="22"/>
          <w:szCs w:val="22"/>
        </w:rPr>
      </w:pPr>
      <w:r w:rsidRPr="002D4167">
        <w:rPr>
          <w:i/>
          <w:sz w:val="22"/>
          <w:szCs w:val="22"/>
        </w:rPr>
        <w:t>Integration Reclaimed: Reviewing Critical Race Consciousness by Gary Peller</w:t>
      </w:r>
    </w:p>
    <w:p w14:paraId="44143F02" w14:textId="77777777" w:rsidR="00652894" w:rsidRPr="002D4167" w:rsidRDefault="00652894" w:rsidP="00652894">
      <w:pPr>
        <w:ind w:left="180" w:right="-360"/>
        <w:rPr>
          <w:sz w:val="22"/>
          <w:szCs w:val="22"/>
        </w:rPr>
      </w:pPr>
      <w:r w:rsidRPr="002D4167">
        <w:rPr>
          <w:sz w:val="22"/>
          <w:szCs w:val="22"/>
        </w:rPr>
        <w:t xml:space="preserve">46 </w:t>
      </w:r>
      <w:r w:rsidRPr="002D4167">
        <w:rPr>
          <w:smallCaps/>
          <w:sz w:val="22"/>
          <w:szCs w:val="22"/>
        </w:rPr>
        <w:t>Connecticut Law Review</w:t>
      </w:r>
      <w:r w:rsidRPr="002D4167">
        <w:rPr>
          <w:sz w:val="22"/>
          <w:szCs w:val="22"/>
        </w:rPr>
        <w:t xml:space="preserve"> 725 (2013)</w:t>
      </w:r>
    </w:p>
    <w:p w14:paraId="57C1F5B5" w14:textId="77777777" w:rsidR="00652894" w:rsidRPr="00EF2EB6" w:rsidRDefault="00652894" w:rsidP="00652894">
      <w:pPr>
        <w:ind w:right="-360"/>
        <w:rPr>
          <w:i/>
          <w:sz w:val="16"/>
          <w:szCs w:val="16"/>
        </w:rPr>
      </w:pPr>
    </w:p>
    <w:p w14:paraId="46FC139E" w14:textId="77777777" w:rsidR="00652894" w:rsidRPr="002D4167" w:rsidRDefault="00652894" w:rsidP="00652894">
      <w:pPr>
        <w:ind w:right="-360"/>
        <w:rPr>
          <w:sz w:val="22"/>
          <w:szCs w:val="22"/>
        </w:rPr>
      </w:pPr>
      <w:r w:rsidRPr="002D4167">
        <w:rPr>
          <w:i/>
          <w:sz w:val="22"/>
          <w:szCs w:val="22"/>
        </w:rPr>
        <w:t>Racial Inclusion, Exclusion and Segregation in Constitutional Law</w:t>
      </w:r>
    </w:p>
    <w:p w14:paraId="4F897FB2" w14:textId="77777777" w:rsidR="00652894" w:rsidRDefault="00652894" w:rsidP="00652894">
      <w:pPr>
        <w:ind w:left="180" w:right="-360" w:hanging="180"/>
        <w:rPr>
          <w:sz w:val="22"/>
          <w:szCs w:val="22"/>
        </w:rPr>
      </w:pPr>
      <w:r w:rsidRPr="002D4167">
        <w:rPr>
          <w:sz w:val="22"/>
          <w:szCs w:val="22"/>
        </w:rPr>
        <w:tab/>
        <w:t xml:space="preserve">28 </w:t>
      </w:r>
      <w:r w:rsidRPr="002D4167">
        <w:rPr>
          <w:smallCaps/>
          <w:sz w:val="22"/>
          <w:szCs w:val="22"/>
        </w:rPr>
        <w:t>Constitutional Commentary</w:t>
      </w:r>
      <w:r w:rsidRPr="002D4167">
        <w:rPr>
          <w:sz w:val="22"/>
          <w:szCs w:val="22"/>
        </w:rPr>
        <w:t xml:space="preserve"> 1 (2012)</w:t>
      </w:r>
    </w:p>
    <w:p w14:paraId="68F4ADB2" w14:textId="77777777" w:rsidR="00652894" w:rsidRPr="00EF2EB6" w:rsidRDefault="00652894" w:rsidP="00652894">
      <w:pPr>
        <w:ind w:left="180" w:right="-360" w:hanging="180"/>
        <w:rPr>
          <w:sz w:val="16"/>
          <w:szCs w:val="16"/>
        </w:rPr>
      </w:pPr>
    </w:p>
    <w:p w14:paraId="0DB8844C" w14:textId="77777777" w:rsidR="00652894" w:rsidRPr="002D4167" w:rsidRDefault="00652894" w:rsidP="00652894">
      <w:pPr>
        <w:ind w:right="-360"/>
        <w:rPr>
          <w:sz w:val="22"/>
          <w:szCs w:val="22"/>
        </w:rPr>
      </w:pPr>
      <w:r w:rsidRPr="002D4167">
        <w:rPr>
          <w:i/>
          <w:sz w:val="22"/>
          <w:szCs w:val="22"/>
        </w:rPr>
        <w:t>Is Integration a Discriminatory Purpose?</w:t>
      </w:r>
    </w:p>
    <w:p w14:paraId="7AB80A08" w14:textId="77777777" w:rsidR="00652894" w:rsidRPr="002D4167" w:rsidRDefault="00652894" w:rsidP="00652894">
      <w:pPr>
        <w:ind w:left="180" w:right="-360" w:hanging="180"/>
        <w:rPr>
          <w:sz w:val="22"/>
          <w:szCs w:val="22"/>
        </w:rPr>
      </w:pPr>
      <w:r w:rsidRPr="002D4167">
        <w:rPr>
          <w:sz w:val="22"/>
          <w:szCs w:val="22"/>
        </w:rPr>
        <w:tab/>
        <w:t xml:space="preserve">96 </w:t>
      </w:r>
      <w:r w:rsidRPr="002D4167">
        <w:rPr>
          <w:smallCaps/>
          <w:sz w:val="22"/>
          <w:szCs w:val="22"/>
        </w:rPr>
        <w:t>Iowa Law Review</w:t>
      </w:r>
      <w:r w:rsidRPr="002D4167">
        <w:rPr>
          <w:sz w:val="22"/>
          <w:szCs w:val="22"/>
        </w:rPr>
        <w:t xml:space="preserve"> 837 (2011)</w:t>
      </w:r>
    </w:p>
    <w:p w14:paraId="0165DE7B" w14:textId="77777777" w:rsidR="00652894" w:rsidRPr="00EF2EB6" w:rsidRDefault="00652894" w:rsidP="00652894">
      <w:pPr>
        <w:ind w:right="-360"/>
        <w:rPr>
          <w:i/>
          <w:sz w:val="16"/>
          <w:szCs w:val="16"/>
        </w:rPr>
      </w:pPr>
    </w:p>
    <w:p w14:paraId="3C14B4AE" w14:textId="77777777" w:rsidR="00652894" w:rsidRPr="002D4167" w:rsidRDefault="00652894" w:rsidP="00652894">
      <w:pPr>
        <w:ind w:right="-360"/>
        <w:rPr>
          <w:i/>
          <w:sz w:val="22"/>
          <w:szCs w:val="22"/>
        </w:rPr>
      </w:pPr>
      <w:r w:rsidRPr="002D4167">
        <w:rPr>
          <w:i/>
          <w:sz w:val="22"/>
          <w:szCs w:val="22"/>
        </w:rPr>
        <w:t xml:space="preserve">Stifling the Potential of Grutter v. Bollinger: Parents Involved </w:t>
      </w:r>
      <w:proofErr w:type="gramStart"/>
      <w:r w:rsidRPr="002D4167">
        <w:rPr>
          <w:i/>
          <w:sz w:val="22"/>
          <w:szCs w:val="22"/>
        </w:rPr>
        <w:t>In</w:t>
      </w:r>
      <w:proofErr w:type="gramEnd"/>
      <w:r w:rsidRPr="002D4167">
        <w:rPr>
          <w:i/>
          <w:sz w:val="22"/>
          <w:szCs w:val="22"/>
        </w:rPr>
        <w:t xml:space="preserve"> Community School Districts v. Seattle School District No. 1</w:t>
      </w:r>
    </w:p>
    <w:p w14:paraId="01644032" w14:textId="77777777" w:rsidR="00652894" w:rsidRPr="002D4167" w:rsidRDefault="00652894" w:rsidP="00652894">
      <w:pPr>
        <w:ind w:left="180" w:right="-360" w:hanging="180"/>
        <w:rPr>
          <w:sz w:val="22"/>
          <w:szCs w:val="22"/>
        </w:rPr>
      </w:pPr>
      <w:r w:rsidRPr="002D4167">
        <w:rPr>
          <w:sz w:val="22"/>
          <w:szCs w:val="22"/>
        </w:rPr>
        <w:tab/>
        <w:t xml:space="preserve">88 </w:t>
      </w:r>
      <w:r w:rsidRPr="002D4167">
        <w:rPr>
          <w:smallCaps/>
          <w:sz w:val="22"/>
          <w:szCs w:val="22"/>
        </w:rPr>
        <w:t>Boston University Law Review</w:t>
      </w:r>
      <w:r w:rsidRPr="002D4167">
        <w:rPr>
          <w:sz w:val="22"/>
          <w:szCs w:val="22"/>
        </w:rPr>
        <w:t xml:space="preserve"> 937 (2008)</w:t>
      </w:r>
    </w:p>
    <w:p w14:paraId="7DFF79F4" w14:textId="77777777" w:rsidR="00652894" w:rsidRPr="00EF2EB6" w:rsidRDefault="00652894">
      <w:pPr>
        <w:pStyle w:val="Title"/>
        <w:jc w:val="left"/>
        <w:rPr>
          <w:i/>
          <w:iCs/>
          <w:smallCaps w:val="0"/>
          <w:sz w:val="16"/>
          <w:szCs w:val="16"/>
        </w:rPr>
      </w:pPr>
    </w:p>
    <w:p w14:paraId="4CF683E5" w14:textId="77777777" w:rsidR="00652894" w:rsidRPr="002D4167" w:rsidRDefault="00652894">
      <w:pPr>
        <w:pStyle w:val="Title"/>
        <w:jc w:val="left"/>
        <w:rPr>
          <w:i/>
          <w:iCs/>
          <w:smallCaps w:val="0"/>
          <w:sz w:val="22"/>
          <w:szCs w:val="22"/>
        </w:rPr>
      </w:pPr>
      <w:r w:rsidRPr="002D4167">
        <w:rPr>
          <w:i/>
          <w:iCs/>
          <w:smallCaps w:val="0"/>
          <w:sz w:val="22"/>
          <w:szCs w:val="22"/>
        </w:rPr>
        <w:t>Radical Integration</w:t>
      </w:r>
    </w:p>
    <w:p w14:paraId="282ED01E" w14:textId="77777777" w:rsidR="00652894" w:rsidRPr="002D4167" w:rsidRDefault="00652894" w:rsidP="00652894">
      <w:pPr>
        <w:pStyle w:val="Title"/>
        <w:jc w:val="left"/>
        <w:rPr>
          <w:iCs/>
          <w:smallCaps w:val="0"/>
          <w:sz w:val="22"/>
          <w:szCs w:val="22"/>
        </w:rPr>
      </w:pPr>
      <w:r w:rsidRPr="002D4167">
        <w:rPr>
          <w:iCs/>
          <w:smallCaps w:val="0"/>
          <w:sz w:val="22"/>
          <w:szCs w:val="22"/>
        </w:rPr>
        <w:t xml:space="preserve">   94 </w:t>
      </w:r>
      <w:r w:rsidRPr="002D4167">
        <w:rPr>
          <w:iCs/>
          <w:sz w:val="22"/>
          <w:szCs w:val="22"/>
        </w:rPr>
        <w:t>California Law Review</w:t>
      </w:r>
      <w:r w:rsidRPr="002D4167">
        <w:rPr>
          <w:iCs/>
          <w:smallCaps w:val="0"/>
          <w:sz w:val="22"/>
          <w:szCs w:val="22"/>
        </w:rPr>
        <w:t xml:space="preserve"> 261 (2006)</w:t>
      </w:r>
    </w:p>
    <w:p w14:paraId="26F2E644" w14:textId="77777777" w:rsidR="00652894" w:rsidRPr="00EF2EB6" w:rsidRDefault="00652894" w:rsidP="00652894">
      <w:pPr>
        <w:pStyle w:val="Title"/>
        <w:jc w:val="left"/>
        <w:rPr>
          <w:iCs/>
          <w:smallCaps w:val="0"/>
          <w:sz w:val="16"/>
          <w:szCs w:val="16"/>
        </w:rPr>
      </w:pPr>
    </w:p>
    <w:p w14:paraId="4F789099" w14:textId="77777777" w:rsidR="00652894" w:rsidRPr="002D4167" w:rsidRDefault="00652894" w:rsidP="00652894">
      <w:pPr>
        <w:pStyle w:val="Heading5"/>
        <w:widowControl w:val="0"/>
        <w:tabs>
          <w:tab w:val="left" w:pos="180"/>
        </w:tabs>
        <w:snapToGrid w:val="0"/>
        <w:rPr>
          <w:i w:val="0"/>
          <w:iCs/>
          <w:sz w:val="22"/>
          <w:szCs w:val="22"/>
        </w:rPr>
      </w:pPr>
      <w:r w:rsidRPr="002D4167">
        <w:rPr>
          <w:sz w:val="22"/>
          <w:szCs w:val="22"/>
        </w:rPr>
        <w:t>Shifting Sands: The Jurisprudence of Integration Past, Present, and Future</w:t>
      </w:r>
    </w:p>
    <w:p w14:paraId="5F502BE0" w14:textId="77777777" w:rsidR="00652894" w:rsidRPr="002D4167" w:rsidRDefault="00652894" w:rsidP="00652894">
      <w:pPr>
        <w:pStyle w:val="Heading5"/>
        <w:widowControl w:val="0"/>
        <w:tabs>
          <w:tab w:val="left" w:pos="180"/>
        </w:tabs>
        <w:snapToGrid w:val="0"/>
        <w:ind w:left="180"/>
        <w:rPr>
          <w:i w:val="0"/>
          <w:sz w:val="22"/>
          <w:szCs w:val="22"/>
        </w:rPr>
      </w:pPr>
      <w:r w:rsidRPr="002D4167">
        <w:rPr>
          <w:i w:val="0"/>
          <w:sz w:val="22"/>
          <w:szCs w:val="22"/>
        </w:rPr>
        <w:t xml:space="preserve">47 </w:t>
      </w:r>
      <w:r w:rsidRPr="002D4167">
        <w:rPr>
          <w:i w:val="0"/>
          <w:smallCaps/>
          <w:sz w:val="22"/>
          <w:szCs w:val="22"/>
        </w:rPr>
        <w:t>Howard Law Journal</w:t>
      </w:r>
      <w:r w:rsidRPr="002D4167">
        <w:rPr>
          <w:i w:val="0"/>
          <w:sz w:val="22"/>
          <w:szCs w:val="22"/>
        </w:rPr>
        <w:t xml:space="preserve"> 795 (2004)</w:t>
      </w:r>
    </w:p>
    <w:p w14:paraId="21B0189A" w14:textId="77777777" w:rsidR="00652894" w:rsidRPr="00EF2EB6" w:rsidRDefault="00652894" w:rsidP="00652894">
      <w:pPr>
        <w:pStyle w:val="Heading5"/>
        <w:widowControl w:val="0"/>
        <w:tabs>
          <w:tab w:val="left" w:pos="180"/>
        </w:tabs>
        <w:snapToGrid w:val="0"/>
        <w:rPr>
          <w:i w:val="0"/>
          <w:iCs/>
          <w:sz w:val="16"/>
          <w:szCs w:val="16"/>
        </w:rPr>
      </w:pPr>
    </w:p>
    <w:p w14:paraId="7BAC98D2" w14:textId="77777777" w:rsidR="00652894" w:rsidRPr="002D4167" w:rsidRDefault="00652894" w:rsidP="00652894">
      <w:pPr>
        <w:pStyle w:val="Heading5"/>
        <w:widowControl w:val="0"/>
        <w:tabs>
          <w:tab w:val="left" w:pos="180"/>
        </w:tabs>
        <w:snapToGrid w:val="0"/>
        <w:rPr>
          <w:sz w:val="22"/>
          <w:szCs w:val="22"/>
        </w:rPr>
      </w:pPr>
      <w:r w:rsidRPr="002D4167">
        <w:rPr>
          <w:sz w:val="22"/>
          <w:szCs w:val="22"/>
        </w:rPr>
        <w:t>Searching for Strict Scrutiny in Grutter v. Bollinger</w:t>
      </w:r>
    </w:p>
    <w:p w14:paraId="276F9811" w14:textId="77777777" w:rsidR="00652894" w:rsidRPr="002D4167" w:rsidRDefault="00652894" w:rsidP="00652894">
      <w:pPr>
        <w:ind w:left="180"/>
        <w:rPr>
          <w:iCs/>
          <w:sz w:val="22"/>
          <w:szCs w:val="22"/>
        </w:rPr>
      </w:pPr>
      <w:r w:rsidRPr="002D4167">
        <w:rPr>
          <w:sz w:val="22"/>
          <w:szCs w:val="22"/>
        </w:rPr>
        <w:t xml:space="preserve">78 </w:t>
      </w:r>
      <w:r w:rsidRPr="002D4167">
        <w:rPr>
          <w:smallCaps/>
          <w:sz w:val="22"/>
          <w:szCs w:val="22"/>
        </w:rPr>
        <w:t>Tulane Law Review</w:t>
      </w:r>
      <w:r w:rsidRPr="002D4167">
        <w:rPr>
          <w:sz w:val="22"/>
          <w:szCs w:val="22"/>
        </w:rPr>
        <w:t xml:space="preserve"> </w:t>
      </w:r>
      <w:r w:rsidRPr="002D4167">
        <w:rPr>
          <w:iCs/>
          <w:sz w:val="22"/>
          <w:szCs w:val="22"/>
        </w:rPr>
        <w:t>1941 (2004)</w:t>
      </w:r>
    </w:p>
    <w:p w14:paraId="7F298DAD" w14:textId="77777777" w:rsidR="00652894" w:rsidRPr="00EF2EB6" w:rsidRDefault="00652894" w:rsidP="00652894">
      <w:pPr>
        <w:pStyle w:val="Heading5"/>
        <w:widowControl w:val="0"/>
        <w:tabs>
          <w:tab w:val="left" w:pos="180"/>
        </w:tabs>
        <w:snapToGrid w:val="0"/>
        <w:rPr>
          <w:i w:val="0"/>
          <w:sz w:val="16"/>
          <w:szCs w:val="16"/>
        </w:rPr>
      </w:pPr>
    </w:p>
    <w:p w14:paraId="782D2D51" w14:textId="77777777" w:rsidR="00652894" w:rsidRPr="002D4167" w:rsidRDefault="00652894" w:rsidP="00652894">
      <w:pPr>
        <w:pStyle w:val="Heading5"/>
        <w:rPr>
          <w:iCs/>
          <w:sz w:val="22"/>
          <w:szCs w:val="22"/>
        </w:rPr>
      </w:pPr>
      <w:r w:rsidRPr="002D4167">
        <w:rPr>
          <w:iCs/>
          <w:sz w:val="22"/>
          <w:szCs w:val="22"/>
        </w:rPr>
        <w:t>Grutter v. Bollinger: This Generation’s Brown v. Board of Education?</w:t>
      </w:r>
    </w:p>
    <w:p w14:paraId="783065D9" w14:textId="77777777" w:rsidR="00652894" w:rsidRDefault="00652894" w:rsidP="00652894">
      <w:pPr>
        <w:ind w:left="180"/>
        <w:rPr>
          <w:iCs/>
          <w:sz w:val="22"/>
          <w:szCs w:val="22"/>
        </w:rPr>
      </w:pPr>
      <w:r w:rsidRPr="002D4167">
        <w:rPr>
          <w:sz w:val="22"/>
          <w:szCs w:val="22"/>
        </w:rPr>
        <w:t xml:space="preserve">35 </w:t>
      </w:r>
      <w:r w:rsidRPr="002D4167">
        <w:rPr>
          <w:smallCaps/>
          <w:sz w:val="22"/>
          <w:szCs w:val="22"/>
        </w:rPr>
        <w:t>University of Toledo Law Review</w:t>
      </w:r>
      <w:r w:rsidRPr="002D4167">
        <w:rPr>
          <w:sz w:val="22"/>
          <w:szCs w:val="22"/>
        </w:rPr>
        <w:t xml:space="preserve"> 755 (</w:t>
      </w:r>
      <w:r w:rsidRPr="002D4167">
        <w:rPr>
          <w:iCs/>
          <w:sz w:val="22"/>
          <w:szCs w:val="22"/>
        </w:rPr>
        <w:t>2004)</w:t>
      </w:r>
    </w:p>
    <w:p w14:paraId="73C0258C" w14:textId="77777777" w:rsidR="00652894" w:rsidRPr="00EF2EB6" w:rsidRDefault="00652894" w:rsidP="00652894">
      <w:pPr>
        <w:ind w:left="180"/>
        <w:rPr>
          <w:iCs/>
          <w:sz w:val="16"/>
          <w:szCs w:val="16"/>
        </w:rPr>
      </w:pPr>
    </w:p>
    <w:p w14:paraId="2D6D6578" w14:textId="77777777" w:rsidR="00652894" w:rsidRPr="002D4167" w:rsidRDefault="00652894" w:rsidP="00652894">
      <w:pPr>
        <w:pStyle w:val="Heading5"/>
        <w:widowControl w:val="0"/>
        <w:tabs>
          <w:tab w:val="left" w:pos="180"/>
        </w:tabs>
        <w:snapToGrid w:val="0"/>
        <w:ind w:right="-360"/>
        <w:rPr>
          <w:iCs/>
          <w:sz w:val="22"/>
          <w:szCs w:val="22"/>
        </w:rPr>
      </w:pPr>
      <w:r w:rsidRPr="002D4167">
        <w:rPr>
          <w:iCs/>
          <w:sz w:val="22"/>
          <w:szCs w:val="22"/>
        </w:rPr>
        <w:t xml:space="preserve">Causation, Constitutional </w:t>
      </w:r>
      <w:proofErr w:type="gramStart"/>
      <w:r w:rsidRPr="002D4167">
        <w:rPr>
          <w:iCs/>
          <w:sz w:val="22"/>
          <w:szCs w:val="22"/>
        </w:rPr>
        <w:t>Principles</w:t>
      </w:r>
      <w:proofErr w:type="gramEnd"/>
      <w:r w:rsidRPr="002D4167">
        <w:rPr>
          <w:iCs/>
          <w:sz w:val="22"/>
          <w:szCs w:val="22"/>
        </w:rPr>
        <w:t xml:space="preserve"> and the Jurisprudential Legacy of the Warren Court</w:t>
      </w:r>
    </w:p>
    <w:p w14:paraId="58DA7EF0" w14:textId="77777777" w:rsidR="00652894" w:rsidRDefault="00652894" w:rsidP="00652894">
      <w:pPr>
        <w:widowControl w:val="0"/>
        <w:snapToGrid w:val="0"/>
        <w:ind w:left="180"/>
        <w:rPr>
          <w:smallCaps/>
          <w:sz w:val="22"/>
          <w:szCs w:val="22"/>
        </w:rPr>
      </w:pPr>
      <w:r w:rsidRPr="002D4167">
        <w:rPr>
          <w:smallCaps/>
          <w:sz w:val="22"/>
          <w:szCs w:val="22"/>
        </w:rPr>
        <w:t>59 Washington &amp; Lee Law Review 1173 (2002)</w:t>
      </w:r>
    </w:p>
    <w:p w14:paraId="5144AEEE" w14:textId="77777777" w:rsidR="00652894" w:rsidRPr="00EF2EB6" w:rsidRDefault="00652894">
      <w:pPr>
        <w:pStyle w:val="Title"/>
        <w:jc w:val="left"/>
        <w:rPr>
          <w:i/>
          <w:iCs/>
          <w:smallCaps w:val="0"/>
          <w:sz w:val="16"/>
          <w:szCs w:val="16"/>
        </w:rPr>
      </w:pPr>
    </w:p>
    <w:p w14:paraId="52F7AFF6" w14:textId="77777777" w:rsidR="00652894" w:rsidRPr="002D4167" w:rsidRDefault="00652894">
      <w:pPr>
        <w:pStyle w:val="Title"/>
        <w:jc w:val="left"/>
        <w:rPr>
          <w:smallCaps w:val="0"/>
          <w:sz w:val="22"/>
          <w:szCs w:val="22"/>
        </w:rPr>
      </w:pPr>
      <w:r w:rsidRPr="002D4167">
        <w:rPr>
          <w:i/>
          <w:iCs/>
          <w:smallCaps w:val="0"/>
          <w:sz w:val="22"/>
          <w:szCs w:val="22"/>
        </w:rPr>
        <w:t>Intergroup Rivalry, Anti-Competitive Conduct and Affirmative Action</w:t>
      </w:r>
    </w:p>
    <w:p w14:paraId="03263F7F" w14:textId="77777777" w:rsidR="00652894" w:rsidRDefault="00652894" w:rsidP="00652894">
      <w:pPr>
        <w:pStyle w:val="Title"/>
        <w:ind w:left="180"/>
        <w:jc w:val="left"/>
        <w:rPr>
          <w:smallCaps w:val="0"/>
          <w:sz w:val="22"/>
          <w:szCs w:val="22"/>
        </w:rPr>
      </w:pPr>
      <w:r w:rsidRPr="002D4167">
        <w:rPr>
          <w:smallCaps w:val="0"/>
          <w:sz w:val="22"/>
          <w:szCs w:val="22"/>
        </w:rPr>
        <w:t xml:space="preserve">82 </w:t>
      </w:r>
      <w:r w:rsidRPr="002D4167">
        <w:rPr>
          <w:sz w:val="22"/>
          <w:szCs w:val="22"/>
        </w:rPr>
        <w:t>Boston University Law Review</w:t>
      </w:r>
      <w:r w:rsidRPr="002D4167">
        <w:rPr>
          <w:smallCaps w:val="0"/>
          <w:sz w:val="22"/>
          <w:szCs w:val="22"/>
        </w:rPr>
        <w:t xml:space="preserve"> 1089 (2002)</w:t>
      </w:r>
    </w:p>
    <w:p w14:paraId="6D5E976B" w14:textId="77777777" w:rsidR="00652894" w:rsidRPr="00EF2EB6" w:rsidRDefault="00652894" w:rsidP="00652894">
      <w:pPr>
        <w:pStyle w:val="Title"/>
        <w:ind w:left="180"/>
        <w:jc w:val="left"/>
        <w:rPr>
          <w:smallCaps w:val="0"/>
          <w:sz w:val="16"/>
          <w:szCs w:val="16"/>
        </w:rPr>
      </w:pPr>
    </w:p>
    <w:p w14:paraId="60E3CB1F" w14:textId="77777777" w:rsidR="00652894" w:rsidRPr="002D4167" w:rsidRDefault="00652894">
      <w:pPr>
        <w:rPr>
          <w:sz w:val="22"/>
          <w:szCs w:val="22"/>
        </w:rPr>
      </w:pPr>
      <w:r w:rsidRPr="002D4167">
        <w:rPr>
          <w:i/>
          <w:sz w:val="22"/>
          <w:szCs w:val="22"/>
        </w:rPr>
        <w:t>Isn’t It Ironic? The Central Paradox at the Heart of Percentage Plans</w:t>
      </w:r>
    </w:p>
    <w:p w14:paraId="1DF460B8" w14:textId="77777777" w:rsidR="00652894" w:rsidRDefault="00652894" w:rsidP="00652894">
      <w:pPr>
        <w:ind w:left="180"/>
        <w:rPr>
          <w:rStyle w:val="HTMLTypewriter"/>
          <w:rFonts w:ascii="Times New Roman" w:hAnsi="Times New Roman" w:cs="Times New Roman"/>
          <w:sz w:val="22"/>
          <w:szCs w:val="22"/>
        </w:rPr>
      </w:pPr>
      <w:r w:rsidRPr="002D4167">
        <w:rPr>
          <w:rStyle w:val="HTMLTypewriter"/>
          <w:rFonts w:ascii="Times New Roman" w:hAnsi="Times New Roman" w:cs="Times New Roman"/>
          <w:sz w:val="22"/>
          <w:szCs w:val="22"/>
        </w:rPr>
        <w:t xml:space="preserve">62 </w:t>
      </w:r>
      <w:r w:rsidRPr="002D4167">
        <w:rPr>
          <w:rStyle w:val="HTMLTypewriter"/>
          <w:rFonts w:ascii="Times New Roman" w:hAnsi="Times New Roman" w:cs="Times New Roman"/>
          <w:smallCaps/>
          <w:sz w:val="22"/>
          <w:szCs w:val="22"/>
        </w:rPr>
        <w:t>Ohio State Law Journal</w:t>
      </w:r>
      <w:r w:rsidRPr="002D4167">
        <w:rPr>
          <w:rStyle w:val="HTMLTypewriter"/>
          <w:rFonts w:ascii="Times New Roman" w:hAnsi="Times New Roman" w:cs="Times New Roman"/>
          <w:sz w:val="22"/>
          <w:szCs w:val="22"/>
        </w:rPr>
        <w:t xml:space="preserve"> 1729 (2001)</w:t>
      </w:r>
    </w:p>
    <w:p w14:paraId="432F415E" w14:textId="77777777" w:rsidR="00652894" w:rsidRPr="00EF2EB6" w:rsidRDefault="00652894" w:rsidP="00652894">
      <w:pPr>
        <w:ind w:left="180"/>
        <w:rPr>
          <w:rStyle w:val="HTMLTypewriter"/>
          <w:rFonts w:ascii="Times New Roman" w:hAnsi="Times New Roman" w:cs="Times New Roman"/>
          <w:sz w:val="16"/>
          <w:szCs w:val="16"/>
        </w:rPr>
      </w:pPr>
    </w:p>
    <w:p w14:paraId="06EB9AC7" w14:textId="77777777" w:rsidR="00652894" w:rsidRPr="002D4167" w:rsidRDefault="00652894">
      <w:pPr>
        <w:rPr>
          <w:sz w:val="22"/>
          <w:szCs w:val="22"/>
        </w:rPr>
      </w:pPr>
      <w:r w:rsidRPr="002D4167">
        <w:rPr>
          <w:i/>
          <w:sz w:val="22"/>
          <w:szCs w:val="22"/>
        </w:rPr>
        <w:t>Causation and Responsibility in Tort and Affirmative Action</w:t>
      </w:r>
    </w:p>
    <w:p w14:paraId="179D7FCA" w14:textId="77777777" w:rsidR="00652894" w:rsidRPr="002D4167" w:rsidRDefault="00652894">
      <w:pPr>
        <w:ind w:left="180"/>
        <w:rPr>
          <w:sz w:val="22"/>
          <w:szCs w:val="22"/>
        </w:rPr>
      </w:pPr>
      <w:r w:rsidRPr="002D4167">
        <w:rPr>
          <w:sz w:val="22"/>
          <w:szCs w:val="22"/>
        </w:rPr>
        <w:t xml:space="preserve">79 </w:t>
      </w:r>
      <w:r w:rsidRPr="002D4167">
        <w:rPr>
          <w:smallCaps/>
          <w:sz w:val="22"/>
          <w:szCs w:val="22"/>
        </w:rPr>
        <w:t>Texas Law Review</w:t>
      </w:r>
      <w:r w:rsidRPr="002D4167">
        <w:rPr>
          <w:sz w:val="22"/>
          <w:szCs w:val="22"/>
        </w:rPr>
        <w:t xml:space="preserve"> 643 (2001)</w:t>
      </w:r>
    </w:p>
    <w:p w14:paraId="103C2467" w14:textId="77777777" w:rsidR="00652894" w:rsidRPr="00EF2EB6" w:rsidRDefault="00652894">
      <w:pPr>
        <w:widowControl w:val="0"/>
        <w:tabs>
          <w:tab w:val="left" w:pos="180"/>
        </w:tabs>
        <w:snapToGrid w:val="0"/>
        <w:rPr>
          <w:i/>
          <w:iCs/>
          <w:sz w:val="16"/>
          <w:szCs w:val="16"/>
        </w:rPr>
      </w:pPr>
    </w:p>
    <w:p w14:paraId="6E4D49D9" w14:textId="77777777" w:rsidR="00652894" w:rsidRPr="002D4167" w:rsidRDefault="00652894">
      <w:pPr>
        <w:pStyle w:val="Heading5"/>
        <w:rPr>
          <w:sz w:val="22"/>
          <w:szCs w:val="22"/>
        </w:rPr>
      </w:pPr>
      <w:r w:rsidRPr="002D4167">
        <w:rPr>
          <w:sz w:val="22"/>
          <w:szCs w:val="22"/>
        </w:rPr>
        <w:t>The Last Wave of Affirmative Action</w:t>
      </w:r>
    </w:p>
    <w:p w14:paraId="26170025" w14:textId="77777777" w:rsidR="00652894" w:rsidRPr="002D4167" w:rsidRDefault="00652894">
      <w:pPr>
        <w:ind w:left="180"/>
        <w:rPr>
          <w:sz w:val="22"/>
          <w:szCs w:val="22"/>
        </w:rPr>
      </w:pPr>
      <w:r w:rsidRPr="002D4167">
        <w:rPr>
          <w:sz w:val="22"/>
          <w:szCs w:val="22"/>
        </w:rPr>
        <w:t xml:space="preserve">1998 </w:t>
      </w:r>
      <w:r w:rsidRPr="002D4167">
        <w:rPr>
          <w:smallCaps/>
          <w:sz w:val="22"/>
          <w:szCs w:val="22"/>
        </w:rPr>
        <w:t>Wisconsin Law Review</w:t>
      </w:r>
      <w:r w:rsidRPr="002D4167">
        <w:rPr>
          <w:sz w:val="22"/>
          <w:szCs w:val="22"/>
        </w:rPr>
        <w:t xml:space="preserve"> 1395</w:t>
      </w:r>
    </w:p>
    <w:p w14:paraId="5B6D5E16" w14:textId="77777777" w:rsidR="00C75F64" w:rsidRPr="00426EBA" w:rsidRDefault="00C75F64" w:rsidP="00C75F64">
      <w:pPr>
        <w:pStyle w:val="Heading1"/>
        <w:tabs>
          <w:tab w:val="clear" w:pos="0"/>
          <w:tab w:val="left" w:pos="-270"/>
          <w:tab w:val="left" w:pos="360"/>
          <w:tab w:val="left" w:pos="1080"/>
        </w:tabs>
        <w:jc w:val="center"/>
        <w:rPr>
          <w:rFonts w:ascii="Times New Roman" w:hAnsi="Times New Roman"/>
          <w:caps/>
          <w:smallCaps w:val="0"/>
          <w:sz w:val="22"/>
          <w:szCs w:val="22"/>
          <w:u w:val="single"/>
        </w:rPr>
      </w:pPr>
      <w:r w:rsidRPr="00426EBA"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law Review ARticles </w:t>
      </w:r>
      <w:r>
        <w:rPr>
          <w:rFonts w:ascii="Times New Roman" w:hAnsi="Times New Roman"/>
          <w:caps/>
          <w:smallCaps w:val="0"/>
          <w:sz w:val="22"/>
          <w:szCs w:val="22"/>
          <w:u w:val="single"/>
        </w:rPr>
        <w:t>A</w:t>
      </w:r>
      <w:r w:rsidRPr="00426EBA">
        <w:rPr>
          <w:rFonts w:ascii="Times New Roman" w:hAnsi="Times New Roman"/>
          <w:caps/>
          <w:smallCaps w:val="0"/>
          <w:sz w:val="22"/>
          <w:szCs w:val="22"/>
          <w:u w:val="single"/>
        </w:rPr>
        <w:t>nd Essays</w:t>
      </w:r>
      <w:r>
        <w:rPr>
          <w:rFonts w:ascii="Times New Roman" w:hAnsi="Times New Roman"/>
          <w:caps/>
          <w:smallCaps w:val="0"/>
          <w:sz w:val="22"/>
          <w:szCs w:val="22"/>
          <w:u w:val="single"/>
        </w:rPr>
        <w:t>, cont.</w:t>
      </w:r>
      <w:r w:rsidRPr="00426EBA"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 </w:t>
      </w:r>
    </w:p>
    <w:p w14:paraId="0DBF593F" w14:textId="77777777" w:rsidR="00C75F64" w:rsidRPr="00C75F64" w:rsidRDefault="00C75F64">
      <w:pPr>
        <w:rPr>
          <w:i/>
          <w:sz w:val="16"/>
          <w:szCs w:val="16"/>
        </w:rPr>
      </w:pPr>
    </w:p>
    <w:p w14:paraId="00CF84E8" w14:textId="77777777" w:rsidR="00652894" w:rsidRPr="002D4167" w:rsidRDefault="00652894">
      <w:pPr>
        <w:rPr>
          <w:sz w:val="22"/>
          <w:szCs w:val="22"/>
        </w:rPr>
      </w:pPr>
      <w:r w:rsidRPr="002D4167">
        <w:rPr>
          <w:i/>
          <w:sz w:val="22"/>
          <w:szCs w:val="22"/>
        </w:rPr>
        <w:t>Knowing Your Place: Theorizing Sexual Harassment at Home</w:t>
      </w:r>
    </w:p>
    <w:p w14:paraId="342A628B" w14:textId="77777777" w:rsidR="00652894" w:rsidRPr="002D4167" w:rsidRDefault="00652894" w:rsidP="00652894">
      <w:pPr>
        <w:ind w:left="180"/>
        <w:rPr>
          <w:sz w:val="22"/>
          <w:szCs w:val="22"/>
        </w:rPr>
      </w:pPr>
      <w:r w:rsidRPr="002D4167">
        <w:rPr>
          <w:sz w:val="22"/>
          <w:szCs w:val="22"/>
        </w:rPr>
        <w:t xml:space="preserve">40 </w:t>
      </w:r>
      <w:r w:rsidRPr="002D4167">
        <w:rPr>
          <w:smallCaps/>
          <w:sz w:val="22"/>
          <w:szCs w:val="22"/>
        </w:rPr>
        <w:t>Arizona Law Review</w:t>
      </w:r>
      <w:r w:rsidRPr="002D4167">
        <w:rPr>
          <w:sz w:val="22"/>
          <w:szCs w:val="22"/>
        </w:rPr>
        <w:t xml:space="preserve"> 17 (1998)</w:t>
      </w:r>
    </w:p>
    <w:p w14:paraId="5913330E" w14:textId="77777777" w:rsidR="00652894" w:rsidRPr="001F1740" w:rsidRDefault="00652894" w:rsidP="00652894">
      <w:pPr>
        <w:ind w:left="180"/>
        <w:rPr>
          <w:sz w:val="16"/>
          <w:szCs w:val="16"/>
        </w:rPr>
      </w:pPr>
    </w:p>
    <w:p w14:paraId="509A8D25" w14:textId="77777777" w:rsidR="00652894" w:rsidRPr="002D4167" w:rsidRDefault="00652894">
      <w:pPr>
        <w:rPr>
          <w:sz w:val="22"/>
          <w:szCs w:val="22"/>
        </w:rPr>
      </w:pPr>
      <w:r w:rsidRPr="002D4167">
        <w:rPr>
          <w:i/>
          <w:sz w:val="22"/>
          <w:szCs w:val="22"/>
        </w:rPr>
        <w:t>Separate and [Un]Equal: Housing Choice, Mobility and Equalization in the Federally Subsidized Housing Program</w:t>
      </w:r>
    </w:p>
    <w:p w14:paraId="5425998F" w14:textId="77777777" w:rsidR="00652894" w:rsidRDefault="00652894" w:rsidP="00652894">
      <w:pPr>
        <w:ind w:left="180"/>
        <w:rPr>
          <w:sz w:val="22"/>
          <w:szCs w:val="22"/>
        </w:rPr>
      </w:pPr>
      <w:r w:rsidRPr="002D4167">
        <w:rPr>
          <w:sz w:val="22"/>
          <w:szCs w:val="22"/>
        </w:rPr>
        <w:t xml:space="preserve">71 </w:t>
      </w:r>
      <w:r w:rsidRPr="002D4167">
        <w:rPr>
          <w:smallCaps/>
          <w:sz w:val="22"/>
          <w:szCs w:val="22"/>
        </w:rPr>
        <w:t>Tulane Law Review</w:t>
      </w:r>
      <w:r w:rsidRPr="002D4167">
        <w:rPr>
          <w:sz w:val="22"/>
          <w:szCs w:val="22"/>
        </w:rPr>
        <w:t xml:space="preserve"> 413 (1997)</w:t>
      </w:r>
    </w:p>
    <w:p w14:paraId="4180E9FA" w14:textId="77777777" w:rsidR="00652894" w:rsidRDefault="00652894" w:rsidP="00652894">
      <w:pPr>
        <w:ind w:left="180"/>
        <w:rPr>
          <w:sz w:val="16"/>
          <w:szCs w:val="16"/>
        </w:rPr>
      </w:pPr>
    </w:p>
    <w:p w14:paraId="099CEC4C" w14:textId="77777777" w:rsidR="00DD1912" w:rsidRPr="001F1740" w:rsidRDefault="00DD1912" w:rsidP="00652894">
      <w:pPr>
        <w:ind w:left="180"/>
        <w:rPr>
          <w:sz w:val="16"/>
          <w:szCs w:val="16"/>
        </w:rPr>
      </w:pPr>
    </w:p>
    <w:p w14:paraId="6421D63B" w14:textId="77777777" w:rsidR="00652894" w:rsidRPr="00DF258D" w:rsidRDefault="00652894" w:rsidP="00652894">
      <w:pPr>
        <w:widowControl w:val="0"/>
        <w:tabs>
          <w:tab w:val="left" w:pos="180"/>
        </w:tabs>
        <w:snapToGrid w:val="0"/>
        <w:jc w:val="center"/>
        <w:rPr>
          <w:b/>
          <w:caps/>
          <w:sz w:val="22"/>
          <w:szCs w:val="22"/>
          <w:u w:val="single"/>
        </w:rPr>
      </w:pPr>
      <w:r w:rsidRPr="00DF258D">
        <w:rPr>
          <w:b/>
          <w:caps/>
          <w:sz w:val="22"/>
          <w:szCs w:val="22"/>
          <w:u w:val="single"/>
        </w:rPr>
        <w:t xml:space="preserve">Other Legal </w:t>
      </w:r>
      <w:r w:rsidR="00264A04">
        <w:rPr>
          <w:b/>
          <w:caps/>
          <w:sz w:val="22"/>
          <w:szCs w:val="22"/>
          <w:u w:val="single"/>
        </w:rPr>
        <w:t>A</w:t>
      </w:r>
      <w:r w:rsidRPr="00DF258D">
        <w:rPr>
          <w:b/>
          <w:caps/>
          <w:sz w:val="22"/>
          <w:szCs w:val="22"/>
          <w:u w:val="single"/>
        </w:rPr>
        <w:t xml:space="preserve">nd Scholarly Commentary </w:t>
      </w:r>
    </w:p>
    <w:p w14:paraId="01247F3D" w14:textId="77777777" w:rsidR="00652894" w:rsidRPr="0061588D" w:rsidRDefault="00652894" w:rsidP="00652894">
      <w:pPr>
        <w:pStyle w:val="PlainText"/>
        <w:ind w:firstLine="720"/>
        <w:rPr>
          <w:rFonts w:ascii="Times New Roman" w:eastAsia="Times New Roman" w:hAnsi="Times New Roman"/>
          <w:sz w:val="16"/>
          <w:szCs w:val="16"/>
        </w:rPr>
      </w:pPr>
    </w:p>
    <w:p w14:paraId="7031E68D" w14:textId="148AF5CD" w:rsidR="00652894" w:rsidRDefault="00451690" w:rsidP="00652894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451690">
        <w:rPr>
          <w:rFonts w:ascii="Times New Roman" w:hAnsi="Times New Roman"/>
          <w:b/>
          <w:bCs/>
          <w:smallCaps/>
          <w:sz w:val="22"/>
          <w:szCs w:val="22"/>
          <w:lang w:val="en-US"/>
        </w:rPr>
        <w:t>The New Republic</w:t>
      </w:r>
      <w:r>
        <w:rPr>
          <w:rFonts w:ascii="Times New Roman" w:hAnsi="Times New Roman"/>
          <w:i/>
          <w:iCs/>
          <w:sz w:val="22"/>
          <w:szCs w:val="22"/>
          <w:lang w:val="en-US"/>
        </w:rPr>
        <w:t xml:space="preserve">, </w:t>
      </w:r>
      <w:r w:rsidR="00652894" w:rsidRPr="00623B29">
        <w:rPr>
          <w:rFonts w:ascii="Times New Roman" w:hAnsi="Times New Roman"/>
          <w:i/>
          <w:iCs/>
          <w:sz w:val="22"/>
          <w:szCs w:val="22"/>
          <w:lang w:val="en-US"/>
        </w:rPr>
        <w:t>The Integration Success Stories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A13266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Aug. 23, </w:t>
      </w:r>
      <w:proofErr w:type="gramStart"/>
      <w:r w:rsidR="00652894">
        <w:rPr>
          <w:rFonts w:ascii="Times New Roman" w:hAnsi="Times New Roman"/>
          <w:sz w:val="22"/>
          <w:szCs w:val="22"/>
          <w:lang w:val="en-US"/>
        </w:rPr>
        <w:t>2019</w:t>
      </w:r>
      <w:proofErr w:type="gramEnd"/>
      <w:r w:rsidR="00652894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10" w:history="1">
        <w:r w:rsidR="002C2D65" w:rsidRPr="00C07F78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https://newrepublic.com/article/154831/integration-success-stories</w:t>
        </w:r>
      </w:hyperlink>
      <w:r w:rsidR="00652894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566B38C" w14:textId="77777777" w:rsidR="00652894" w:rsidRPr="00E76B40" w:rsidRDefault="00652894" w:rsidP="00652894">
      <w:pPr>
        <w:pStyle w:val="PlainText"/>
        <w:rPr>
          <w:rFonts w:ascii="Times New Roman" w:hAnsi="Times New Roman"/>
          <w:i/>
          <w:sz w:val="16"/>
          <w:szCs w:val="16"/>
          <w:lang w:val="en-US"/>
        </w:rPr>
      </w:pPr>
    </w:p>
    <w:p w14:paraId="1002DEB3" w14:textId="77777777" w:rsidR="00652894" w:rsidRDefault="00451690" w:rsidP="00652894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451690">
        <w:rPr>
          <w:rFonts w:ascii="Times New Roman" w:hAnsi="Times New Roman"/>
          <w:b/>
          <w:bCs/>
          <w:smallCaps/>
          <w:sz w:val="22"/>
          <w:szCs w:val="22"/>
          <w:lang w:val="en-US"/>
        </w:rPr>
        <w:t>The New Yorker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652894" w:rsidRPr="00884650">
        <w:rPr>
          <w:rFonts w:ascii="Times New Roman" w:hAnsi="Times New Roman"/>
          <w:i/>
          <w:sz w:val="22"/>
          <w:szCs w:val="22"/>
          <w:lang w:val="en-US"/>
        </w:rPr>
        <w:t>The Unfulfilled Promise of the Fair Housing Act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6B40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13266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652894">
        <w:rPr>
          <w:rFonts w:ascii="Times New Roman" w:hAnsi="Times New Roman"/>
          <w:sz w:val="22"/>
          <w:szCs w:val="22"/>
          <w:lang w:val="en-US"/>
        </w:rPr>
        <w:t>Apr</w:t>
      </w:r>
      <w:r w:rsidR="006B4082">
        <w:rPr>
          <w:rFonts w:ascii="Times New Roman" w:hAnsi="Times New Roman"/>
          <w:sz w:val="22"/>
          <w:szCs w:val="22"/>
          <w:lang w:val="en-US"/>
        </w:rPr>
        <w:t>.</w:t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 11, 2018 </w:t>
      </w:r>
      <w:hyperlink r:id="rId11" w:history="1">
        <w:r w:rsidR="00652894" w:rsidRPr="002C7E89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https://www.newyorker.com/news/news-desk/the-unfulfilled-promise-of-the-fair-housing-act</w:t>
        </w:r>
      </w:hyperlink>
    </w:p>
    <w:p w14:paraId="59262E86" w14:textId="77777777" w:rsidR="00652894" w:rsidRPr="00E76B40" w:rsidRDefault="00652894" w:rsidP="00652894">
      <w:pPr>
        <w:pStyle w:val="PlainText"/>
        <w:rPr>
          <w:rFonts w:ascii="Times New Roman" w:hAnsi="Times New Roman"/>
          <w:sz w:val="16"/>
          <w:szCs w:val="16"/>
          <w:lang w:val="en-US"/>
        </w:rPr>
      </w:pPr>
    </w:p>
    <w:p w14:paraId="28D3BF0C" w14:textId="77777777" w:rsidR="00652894" w:rsidRDefault="009F7785" w:rsidP="006B4082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9F7785">
        <w:rPr>
          <w:rFonts w:ascii="Times New Roman" w:hAnsi="Times New Roman"/>
          <w:b/>
          <w:bCs/>
          <w:smallCaps/>
          <w:sz w:val="22"/>
          <w:szCs w:val="22"/>
          <w:lang w:val="en-US"/>
        </w:rPr>
        <w:t>YU News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652894" w:rsidRPr="007368EE">
        <w:rPr>
          <w:rFonts w:ascii="Times New Roman" w:hAnsi="Times New Roman"/>
          <w:i/>
          <w:sz w:val="22"/>
          <w:szCs w:val="22"/>
          <w:lang w:val="en-US"/>
        </w:rPr>
        <w:t>R</w:t>
      </w:r>
      <w:r w:rsidR="00652894">
        <w:rPr>
          <w:rFonts w:ascii="Times New Roman" w:hAnsi="Times New Roman"/>
          <w:i/>
          <w:sz w:val="22"/>
          <w:szCs w:val="22"/>
          <w:lang w:val="en-US"/>
        </w:rPr>
        <w:t xml:space="preserve">eflections on Charlottesville. </w:t>
      </w:r>
      <w:r w:rsidR="00652894" w:rsidRPr="007368EE">
        <w:rPr>
          <w:rFonts w:ascii="Times New Roman" w:hAnsi="Times New Roman"/>
          <w:i/>
          <w:sz w:val="22"/>
          <w:szCs w:val="22"/>
          <w:lang w:val="en-US"/>
        </w:rPr>
        <w:t>A Legal Scholar’s Perspective</w:t>
      </w:r>
      <w:r w:rsidR="0039573D">
        <w:rPr>
          <w:rFonts w:ascii="Times New Roman" w:hAnsi="Times New Roman"/>
          <w:i/>
          <w:sz w:val="22"/>
          <w:szCs w:val="22"/>
          <w:lang w:val="en-US"/>
        </w:rPr>
        <w:tab/>
      </w:r>
      <w:r w:rsidR="0039573D">
        <w:rPr>
          <w:rFonts w:ascii="Times New Roman" w:hAnsi="Times New Roman"/>
          <w:i/>
          <w:sz w:val="22"/>
          <w:szCs w:val="22"/>
          <w:lang w:val="en-US"/>
        </w:rPr>
        <w:tab/>
      </w:r>
      <w:r w:rsidR="000B3CA4">
        <w:rPr>
          <w:rFonts w:ascii="Times New Roman" w:hAnsi="Times New Roman"/>
          <w:i/>
          <w:sz w:val="22"/>
          <w:szCs w:val="22"/>
          <w:lang w:val="en-US"/>
        </w:rPr>
        <w:tab/>
        <w:t xml:space="preserve">   </w:t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Aug. 22, 2017 </w:t>
      </w:r>
      <w:hyperlink r:id="rId12" w:anchor="Adams" w:history="1">
        <w:r w:rsidR="00652894" w:rsidRPr="00E449ED">
          <w:rPr>
            <w:rStyle w:val="Hyperlink"/>
            <w:rFonts w:ascii="Times New Roman" w:hAnsi="Times New Roman"/>
            <w:sz w:val="22"/>
            <w:szCs w:val="22"/>
            <w:lang w:val="en-US"/>
          </w:rPr>
          <w:t>http://blogs.yu.edu/news/reflections-on-charlottesville/#Adams</w:t>
        </w:r>
      </w:hyperlink>
    </w:p>
    <w:p w14:paraId="5E54E635" w14:textId="77777777" w:rsidR="00652894" w:rsidRPr="00E76B40" w:rsidRDefault="00652894" w:rsidP="00652894">
      <w:pPr>
        <w:pStyle w:val="PlainText"/>
        <w:rPr>
          <w:rFonts w:ascii="Times New Roman" w:hAnsi="Times New Roman"/>
          <w:sz w:val="16"/>
          <w:szCs w:val="16"/>
          <w:lang w:val="en-US"/>
        </w:rPr>
      </w:pPr>
    </w:p>
    <w:p w14:paraId="7A105797" w14:textId="77777777" w:rsidR="00652894" w:rsidRPr="002D4167" w:rsidRDefault="00F27BF9" w:rsidP="007D711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spacing w:after="20"/>
        <w:rPr>
          <w:sz w:val="22"/>
          <w:szCs w:val="22"/>
        </w:rPr>
      </w:pPr>
      <w:r w:rsidRPr="00F27BF9">
        <w:rPr>
          <w:b/>
          <w:bCs/>
          <w:smallCaps/>
          <w:sz w:val="22"/>
          <w:szCs w:val="22"/>
        </w:rPr>
        <w:t>The New York Times</w:t>
      </w:r>
      <w:r>
        <w:rPr>
          <w:i/>
          <w:sz w:val="22"/>
          <w:szCs w:val="22"/>
        </w:rPr>
        <w:t xml:space="preserve">, </w:t>
      </w:r>
      <w:r w:rsidR="00652894" w:rsidRPr="002D4167">
        <w:rPr>
          <w:i/>
          <w:sz w:val="22"/>
          <w:szCs w:val="22"/>
        </w:rPr>
        <w:t>Under Obama, Is America “Post-Racial?”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6B4082">
        <w:rPr>
          <w:smallCaps/>
          <w:sz w:val="22"/>
          <w:szCs w:val="22"/>
        </w:rPr>
        <w:t xml:space="preserve">  </w:t>
      </w:r>
      <w:r w:rsidR="00A13266">
        <w:rPr>
          <w:smallCaps/>
          <w:sz w:val="22"/>
          <w:szCs w:val="22"/>
        </w:rPr>
        <w:t xml:space="preserve">   </w:t>
      </w:r>
      <w:r w:rsidR="00652894">
        <w:rPr>
          <w:sz w:val="22"/>
          <w:szCs w:val="22"/>
        </w:rPr>
        <w:t xml:space="preserve">Sep. 22, 2011 </w:t>
      </w:r>
      <w:hyperlink r:id="rId13" w:history="1">
        <w:r w:rsidR="00652894" w:rsidRPr="002D4167">
          <w:rPr>
            <w:rStyle w:val="Hyperlink"/>
            <w:sz w:val="22"/>
            <w:szCs w:val="22"/>
          </w:rPr>
          <w:t>http://www.nytimes.com/roomfordebate/2011/09/21/under-obama-is-america-post-racial</w:t>
        </w:r>
      </w:hyperlink>
      <w:r w:rsidR="00652894">
        <w:rPr>
          <w:sz w:val="22"/>
          <w:szCs w:val="22"/>
        </w:rPr>
        <w:t xml:space="preserve"> </w:t>
      </w:r>
    </w:p>
    <w:p w14:paraId="5FFD41FA" w14:textId="77777777" w:rsidR="00652894" w:rsidRDefault="00652894" w:rsidP="00652894">
      <w:pPr>
        <w:rPr>
          <w:sz w:val="16"/>
          <w:szCs w:val="16"/>
        </w:rPr>
      </w:pPr>
    </w:p>
    <w:p w14:paraId="11D8F30F" w14:textId="77777777" w:rsidR="00DD1912" w:rsidRPr="00E76B40" w:rsidRDefault="00DD1912" w:rsidP="00652894">
      <w:pPr>
        <w:rPr>
          <w:sz w:val="16"/>
          <w:szCs w:val="16"/>
        </w:rPr>
      </w:pPr>
    </w:p>
    <w:p w14:paraId="4AF134C1" w14:textId="20F8EC52" w:rsidR="00652894" w:rsidRPr="00DF258D" w:rsidRDefault="008C360B" w:rsidP="00652894">
      <w:pPr>
        <w:jc w:val="center"/>
        <w:rPr>
          <w:rFonts w:ascii="Times New Roman Bold" w:hAnsi="Times New Roman Bold"/>
          <w:b/>
          <w:bCs/>
          <w:caps/>
          <w:sz w:val="22"/>
          <w:szCs w:val="22"/>
          <w:u w:val="single"/>
        </w:rPr>
      </w:pPr>
      <w:r>
        <w:rPr>
          <w:rFonts w:ascii="Times New Roman Bold" w:hAnsi="Times New Roman Bold"/>
          <w:b/>
          <w:bCs/>
          <w:caps/>
          <w:sz w:val="22"/>
          <w:szCs w:val="22"/>
          <w:u w:val="single"/>
        </w:rPr>
        <w:t>Media</w:t>
      </w:r>
    </w:p>
    <w:p w14:paraId="2281B3B2" w14:textId="77777777" w:rsidR="00652894" w:rsidRPr="00E76B40" w:rsidRDefault="00652894" w:rsidP="00652894">
      <w:pPr>
        <w:widowControl w:val="0"/>
        <w:tabs>
          <w:tab w:val="left" w:pos="180"/>
        </w:tabs>
        <w:snapToGrid w:val="0"/>
        <w:rPr>
          <w:sz w:val="16"/>
          <w:szCs w:val="16"/>
        </w:rPr>
      </w:pPr>
    </w:p>
    <w:p w14:paraId="64D77680" w14:textId="4A35AC9E" w:rsidR="001E40E7" w:rsidRPr="001E40E7" w:rsidRDefault="00FE0E72" w:rsidP="00A87634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FE0E72">
        <w:rPr>
          <w:rFonts w:ascii="Times New Roman Bold" w:hAnsi="Times New Roman Bold"/>
          <w:b/>
          <w:bCs/>
          <w:smallCaps/>
          <w:sz w:val="22"/>
          <w:szCs w:val="22"/>
          <w:lang w:val="en-US"/>
        </w:rPr>
        <w:t>Netflix</w:t>
      </w:r>
      <w:r w:rsidR="001E40E7">
        <w:rPr>
          <w:rFonts w:ascii="Times New Roman" w:hAnsi="Times New Roman"/>
          <w:smallCaps/>
          <w:sz w:val="22"/>
          <w:szCs w:val="22"/>
          <w:lang w:val="en-US"/>
        </w:rPr>
        <w:t xml:space="preserve">, </w:t>
      </w:r>
      <w:r w:rsidR="001E40E7" w:rsidRPr="001E40E7">
        <w:rPr>
          <w:rFonts w:ascii="Times New Roman" w:hAnsi="Times New Roman"/>
          <w:i/>
          <w:iCs/>
          <w:sz w:val="22"/>
          <w:szCs w:val="22"/>
          <w:lang w:val="en-US"/>
        </w:rPr>
        <w:t xml:space="preserve">Amend: The Fight </w:t>
      </w:r>
      <w:proofErr w:type="gramStart"/>
      <w:r w:rsidR="001E40E7" w:rsidRPr="001E40E7">
        <w:rPr>
          <w:rFonts w:ascii="Times New Roman" w:hAnsi="Times New Roman"/>
          <w:i/>
          <w:iCs/>
          <w:sz w:val="22"/>
          <w:szCs w:val="22"/>
          <w:lang w:val="en-US"/>
        </w:rPr>
        <w:t>For</w:t>
      </w:r>
      <w:proofErr w:type="gramEnd"/>
      <w:r w:rsidR="001E40E7" w:rsidRPr="001E40E7">
        <w:rPr>
          <w:rFonts w:ascii="Times New Roman" w:hAnsi="Times New Roman"/>
          <w:i/>
          <w:iCs/>
          <w:sz w:val="22"/>
          <w:szCs w:val="22"/>
          <w:lang w:val="en-US"/>
        </w:rPr>
        <w:t xml:space="preserve"> America</w:t>
      </w:r>
      <w:r w:rsidR="001E40E7">
        <w:rPr>
          <w:rFonts w:ascii="Times New Roman" w:hAnsi="Times New Roman"/>
          <w:sz w:val="22"/>
          <w:szCs w:val="22"/>
          <w:lang w:val="en-US"/>
        </w:rPr>
        <w:t>, Trailer and Episodes 1, 3</w:t>
      </w:r>
      <w:r w:rsidR="00075E1B">
        <w:rPr>
          <w:rFonts w:ascii="Times New Roman" w:hAnsi="Times New Roman"/>
          <w:sz w:val="22"/>
          <w:szCs w:val="22"/>
          <w:lang w:val="en-US"/>
        </w:rPr>
        <w:t xml:space="preserve"> &amp;</w:t>
      </w:r>
      <w:r w:rsidR="001E40E7">
        <w:rPr>
          <w:rFonts w:ascii="Times New Roman" w:hAnsi="Times New Roman"/>
          <w:sz w:val="22"/>
          <w:szCs w:val="22"/>
          <w:lang w:val="en-US"/>
        </w:rPr>
        <w:t xml:space="preserve"> 5</w:t>
      </w:r>
      <w:r w:rsidR="001E40E7">
        <w:rPr>
          <w:rFonts w:ascii="Times New Roman" w:hAnsi="Times New Roman"/>
          <w:sz w:val="22"/>
          <w:szCs w:val="22"/>
          <w:lang w:val="en-US"/>
        </w:rPr>
        <w:tab/>
      </w:r>
      <w:r w:rsidR="001E40E7">
        <w:rPr>
          <w:rFonts w:ascii="Times New Roman" w:hAnsi="Times New Roman"/>
          <w:sz w:val="22"/>
          <w:szCs w:val="22"/>
          <w:lang w:val="en-US"/>
        </w:rPr>
        <w:tab/>
      </w:r>
      <w:r w:rsidR="00075E1B">
        <w:rPr>
          <w:rFonts w:ascii="Times New Roman" w:hAnsi="Times New Roman"/>
          <w:sz w:val="22"/>
          <w:szCs w:val="22"/>
          <w:lang w:val="en-US"/>
        </w:rPr>
        <w:t xml:space="preserve">          </w:t>
      </w:r>
      <w:r w:rsidR="00D43F59">
        <w:rPr>
          <w:rFonts w:ascii="Times New Roman" w:hAnsi="Times New Roman"/>
          <w:sz w:val="22"/>
          <w:szCs w:val="22"/>
          <w:lang w:val="en-US"/>
        </w:rPr>
        <w:tab/>
        <w:t xml:space="preserve">    </w:t>
      </w:r>
      <w:r w:rsidR="001E40E7">
        <w:rPr>
          <w:rFonts w:ascii="Times New Roman" w:hAnsi="Times New Roman"/>
          <w:sz w:val="22"/>
          <w:szCs w:val="22"/>
          <w:lang w:val="en-US"/>
        </w:rPr>
        <w:t xml:space="preserve">Feb. </w:t>
      </w:r>
      <w:r w:rsidR="00FD2E89">
        <w:rPr>
          <w:rFonts w:ascii="Times New Roman" w:hAnsi="Times New Roman"/>
          <w:sz w:val="22"/>
          <w:szCs w:val="22"/>
          <w:lang w:val="en-US"/>
        </w:rPr>
        <w:t xml:space="preserve">17, </w:t>
      </w:r>
      <w:r w:rsidR="001E40E7">
        <w:rPr>
          <w:rFonts w:ascii="Times New Roman" w:hAnsi="Times New Roman"/>
          <w:sz w:val="22"/>
          <w:szCs w:val="22"/>
          <w:lang w:val="en-US"/>
        </w:rPr>
        <w:t>2021</w:t>
      </w:r>
    </w:p>
    <w:p w14:paraId="38E9E73D" w14:textId="77777777" w:rsidR="001E40E7" w:rsidRDefault="00784EEB" w:rsidP="00A87634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hyperlink r:id="rId14" w:history="1">
        <w:r w:rsidR="001E40E7" w:rsidRPr="00DA03CB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https://www.netflix.com/title/80219054</w:t>
        </w:r>
      </w:hyperlink>
    </w:p>
    <w:p w14:paraId="0058E7BB" w14:textId="77777777" w:rsidR="001E40E7" w:rsidRPr="001E40E7" w:rsidRDefault="001E40E7" w:rsidP="00A87634">
      <w:pPr>
        <w:pStyle w:val="PlainText"/>
        <w:rPr>
          <w:rFonts w:ascii="Times New Roman" w:hAnsi="Times New Roman"/>
          <w:sz w:val="22"/>
          <w:szCs w:val="22"/>
          <w:lang w:val="en-US"/>
        </w:rPr>
      </w:pPr>
    </w:p>
    <w:p w14:paraId="6DBE98DE" w14:textId="77777777" w:rsidR="00652894" w:rsidRPr="00ED64F7" w:rsidRDefault="000201B1" w:rsidP="00A87634">
      <w:pPr>
        <w:pStyle w:val="PlainText"/>
        <w:rPr>
          <w:rFonts w:ascii="Times New Roman" w:hAnsi="Times New Roman"/>
          <w:i/>
          <w:sz w:val="22"/>
          <w:szCs w:val="22"/>
          <w:lang w:val="en-US"/>
        </w:rPr>
      </w:pPr>
      <w:r w:rsidRPr="00FE0E72">
        <w:rPr>
          <w:rFonts w:ascii="Times New Roman Bold" w:hAnsi="Times New Roman Bold"/>
          <w:b/>
          <w:bCs/>
          <w:smallCaps/>
          <w:sz w:val="22"/>
          <w:szCs w:val="22"/>
          <w:lang w:val="en-US"/>
        </w:rPr>
        <w:t>NPR</w:t>
      </w:r>
      <w:r>
        <w:rPr>
          <w:rFonts w:ascii="Times New Roman" w:hAnsi="Times New Roman"/>
          <w:smallCaps/>
          <w:sz w:val="22"/>
          <w:szCs w:val="22"/>
          <w:lang w:val="en-US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52894">
        <w:rPr>
          <w:rFonts w:ascii="Times New Roman" w:hAnsi="Times New Roman"/>
          <w:i/>
          <w:sz w:val="22"/>
          <w:szCs w:val="22"/>
          <w:lang w:val="en-US"/>
        </w:rPr>
        <w:t>This Supreme Court Case Made School District Lines a Tool for Segregation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A8763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B40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26AF2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652894">
        <w:rPr>
          <w:rFonts w:ascii="Times New Roman" w:hAnsi="Times New Roman"/>
          <w:sz w:val="22"/>
          <w:szCs w:val="22"/>
          <w:lang w:val="en-US"/>
        </w:rPr>
        <w:t>Jul</w:t>
      </w:r>
      <w:r w:rsidR="006B4082">
        <w:rPr>
          <w:rFonts w:ascii="Times New Roman" w:hAnsi="Times New Roman"/>
          <w:sz w:val="22"/>
          <w:szCs w:val="22"/>
          <w:lang w:val="en-US"/>
        </w:rPr>
        <w:t>.</w:t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 25, 2019</w:t>
      </w:r>
      <w:r w:rsidR="00652894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hyperlink r:id="rId15" w:history="1">
        <w:r w:rsidR="00652894" w:rsidRPr="001F3A53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https://www.npr.org/2019/07/25/739493839/this-supreme-court-case-made-school-district-lines-a-tool-for-segregation</w:t>
        </w:r>
      </w:hyperlink>
    </w:p>
    <w:p w14:paraId="43FB75BC" w14:textId="77777777" w:rsidR="00652894" w:rsidRPr="00E76B40" w:rsidRDefault="00652894" w:rsidP="00652894">
      <w:pPr>
        <w:pStyle w:val="PlainText"/>
        <w:rPr>
          <w:rFonts w:ascii="Times New Roman" w:hAnsi="Times New Roman"/>
          <w:sz w:val="16"/>
          <w:szCs w:val="16"/>
          <w:lang w:val="en-US"/>
        </w:rPr>
      </w:pPr>
    </w:p>
    <w:p w14:paraId="20E0838B" w14:textId="77777777" w:rsidR="00652894" w:rsidRDefault="000201B1" w:rsidP="000201B1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0201B1">
        <w:rPr>
          <w:rFonts w:ascii="Times New Roman" w:hAnsi="Times New Roman"/>
          <w:b/>
          <w:bCs/>
          <w:smallCaps/>
          <w:sz w:val="22"/>
          <w:szCs w:val="22"/>
          <w:lang w:val="en-US"/>
        </w:rPr>
        <w:t>Integrated Schools Podcast</w:t>
      </w:r>
      <w:r w:rsidR="00652894" w:rsidRPr="00ED64F7">
        <w:rPr>
          <w:rFonts w:ascii="Times New Roman" w:hAnsi="Times New Roman"/>
          <w:sz w:val="22"/>
          <w:szCs w:val="22"/>
          <w:lang w:val="en-US"/>
        </w:rPr>
        <w:t>,</w:t>
      </w:r>
      <w:r w:rsidR="00652894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652894" w:rsidRPr="00ED64F7">
        <w:rPr>
          <w:rFonts w:ascii="Times New Roman" w:hAnsi="Times New Roman"/>
          <w:i/>
          <w:sz w:val="22"/>
          <w:szCs w:val="22"/>
          <w:lang w:val="en-US"/>
        </w:rPr>
        <w:t xml:space="preserve">Not </w:t>
      </w:r>
      <w:proofErr w:type="gramStart"/>
      <w:r w:rsidR="00652894">
        <w:rPr>
          <w:rFonts w:ascii="Times New Roman" w:hAnsi="Times New Roman"/>
          <w:i/>
          <w:sz w:val="22"/>
          <w:szCs w:val="22"/>
          <w:lang w:val="en-US"/>
        </w:rPr>
        <w:t>I</w:t>
      </w:r>
      <w:r w:rsidR="00652894" w:rsidRPr="00ED64F7">
        <w:rPr>
          <w:rFonts w:ascii="Times New Roman" w:hAnsi="Times New Roman"/>
          <w:i/>
          <w:sz w:val="22"/>
          <w:szCs w:val="22"/>
          <w:lang w:val="en-US"/>
        </w:rPr>
        <w:t>n</w:t>
      </w:r>
      <w:proofErr w:type="gramEnd"/>
      <w:r w:rsidR="00652894" w:rsidRPr="00ED64F7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652894">
        <w:rPr>
          <w:rFonts w:ascii="Times New Roman" w:hAnsi="Times New Roman"/>
          <w:i/>
          <w:sz w:val="22"/>
          <w:szCs w:val="22"/>
          <w:lang w:val="en-US"/>
        </w:rPr>
        <w:t>M</w:t>
      </w:r>
      <w:r w:rsidR="00652894" w:rsidRPr="00ED64F7">
        <w:rPr>
          <w:rFonts w:ascii="Times New Roman" w:hAnsi="Times New Roman"/>
          <w:i/>
          <w:sz w:val="22"/>
          <w:szCs w:val="22"/>
          <w:lang w:val="en-US"/>
        </w:rPr>
        <w:t xml:space="preserve">y </w:t>
      </w:r>
      <w:r w:rsidR="00652894">
        <w:rPr>
          <w:rFonts w:ascii="Times New Roman" w:hAnsi="Times New Roman"/>
          <w:i/>
          <w:sz w:val="22"/>
          <w:szCs w:val="22"/>
          <w:lang w:val="en-US"/>
        </w:rPr>
        <w:t>S</w:t>
      </w:r>
      <w:r w:rsidR="00652894" w:rsidRPr="00ED64F7">
        <w:rPr>
          <w:rFonts w:ascii="Times New Roman" w:hAnsi="Times New Roman"/>
          <w:i/>
          <w:sz w:val="22"/>
          <w:szCs w:val="22"/>
          <w:lang w:val="en-US"/>
        </w:rPr>
        <w:t>uburbs: Milliken v. Bradley @ 45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B4082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22A76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652894">
        <w:rPr>
          <w:rFonts w:ascii="Times New Roman" w:hAnsi="Times New Roman"/>
          <w:sz w:val="22"/>
          <w:szCs w:val="22"/>
          <w:lang w:val="en-US"/>
        </w:rPr>
        <w:t>Jul</w:t>
      </w:r>
      <w:r w:rsidR="006B4082">
        <w:rPr>
          <w:rFonts w:ascii="Times New Roman" w:hAnsi="Times New Roman"/>
          <w:sz w:val="22"/>
          <w:szCs w:val="22"/>
          <w:lang w:val="en-US"/>
        </w:rPr>
        <w:t>.</w:t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 25, 2019 </w:t>
      </w:r>
      <w:hyperlink r:id="rId16" w:history="1">
        <w:r w:rsidR="00652894" w:rsidRPr="001F3A53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https://integratedschools.simplecast.com/episodes/adams-milliken</w:t>
        </w:r>
      </w:hyperlink>
    </w:p>
    <w:p w14:paraId="60232198" w14:textId="77777777" w:rsidR="00652894" w:rsidRPr="00E76B40" w:rsidRDefault="00652894" w:rsidP="00652894">
      <w:pPr>
        <w:pStyle w:val="PlainText"/>
        <w:rPr>
          <w:rFonts w:ascii="Times New Roman" w:hAnsi="Times New Roman"/>
          <w:sz w:val="16"/>
          <w:szCs w:val="16"/>
          <w:lang w:val="en-US"/>
        </w:rPr>
      </w:pPr>
    </w:p>
    <w:p w14:paraId="3ECCA39A" w14:textId="77777777" w:rsidR="000201B1" w:rsidRDefault="000201B1" w:rsidP="00A87634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A87634">
        <w:rPr>
          <w:rFonts w:ascii="Times New Roman" w:hAnsi="Times New Roman"/>
          <w:b/>
          <w:bCs/>
          <w:sz w:val="22"/>
          <w:szCs w:val="22"/>
          <w:lang w:val="en-US"/>
        </w:rPr>
        <w:t>WDET</w:t>
      </w:r>
      <w:r w:rsidRPr="00A87634">
        <w:rPr>
          <w:rFonts w:ascii="Times New Roman" w:hAnsi="Times New Roman"/>
          <w:b/>
          <w:bCs/>
          <w:smallCaps/>
          <w:sz w:val="22"/>
          <w:szCs w:val="22"/>
          <w:lang w:val="en-US"/>
        </w:rPr>
        <w:t>, Detroit Today</w:t>
      </w:r>
      <w:r w:rsidR="00652894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652894" w:rsidRPr="00FB0D8F">
        <w:rPr>
          <w:rFonts w:ascii="Times New Roman" w:hAnsi="Times New Roman"/>
          <w:i/>
          <w:sz w:val="22"/>
          <w:szCs w:val="22"/>
          <w:lang w:val="en-US"/>
        </w:rPr>
        <w:t>The F</w:t>
      </w:r>
      <w:r w:rsidR="00A87634">
        <w:rPr>
          <w:rFonts w:ascii="Times New Roman" w:hAnsi="Times New Roman"/>
          <w:i/>
          <w:sz w:val="22"/>
          <w:szCs w:val="22"/>
          <w:lang w:val="en-US"/>
        </w:rPr>
        <w:t>HA</w:t>
      </w:r>
      <w:r w:rsidR="00652894" w:rsidRPr="00FB0D8F">
        <w:rPr>
          <w:rFonts w:ascii="Times New Roman" w:hAnsi="Times New Roman"/>
          <w:i/>
          <w:sz w:val="22"/>
          <w:szCs w:val="22"/>
          <w:lang w:val="en-US"/>
        </w:rPr>
        <w:t xml:space="preserve"> Has Not Lived Up to its Promise of </w:t>
      </w:r>
      <w:proofErr w:type="gramStart"/>
      <w:r w:rsidR="00652894" w:rsidRPr="00FB0D8F">
        <w:rPr>
          <w:rFonts w:ascii="Times New Roman" w:hAnsi="Times New Roman"/>
          <w:i/>
          <w:sz w:val="22"/>
          <w:szCs w:val="22"/>
          <w:lang w:val="en-US"/>
        </w:rPr>
        <w:t>Desegregation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8763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3CA4">
        <w:rPr>
          <w:rFonts w:ascii="Times New Roman" w:hAnsi="Times New Roman"/>
          <w:sz w:val="22"/>
          <w:szCs w:val="22"/>
          <w:lang w:val="en-US"/>
        </w:rPr>
        <w:tab/>
      </w:r>
      <w:proofErr w:type="gramEnd"/>
      <w:r w:rsidR="000B3CA4">
        <w:rPr>
          <w:rFonts w:ascii="Times New Roman" w:hAnsi="Times New Roman"/>
          <w:sz w:val="22"/>
          <w:szCs w:val="22"/>
          <w:lang w:val="en-US"/>
        </w:rPr>
        <w:t xml:space="preserve">     </w:t>
      </w:r>
      <w:r w:rsidR="00652894">
        <w:rPr>
          <w:rFonts w:ascii="Times New Roman" w:hAnsi="Times New Roman"/>
          <w:sz w:val="22"/>
          <w:szCs w:val="22"/>
          <w:lang w:val="en-US"/>
        </w:rPr>
        <w:t>May 2, 2018</w:t>
      </w:r>
    </w:p>
    <w:p w14:paraId="4BAD2D8D" w14:textId="77777777" w:rsidR="00652894" w:rsidRDefault="00784EEB" w:rsidP="00B223C5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hyperlink r:id="rId17" w:history="1">
        <w:r w:rsidR="00A87634" w:rsidRPr="00412695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https://wdet.org/posts/2018/05/02/86731-the-fair-housing-act-has-not-lived-up-to-its-promise-of-desegregation/</w:t>
        </w:r>
      </w:hyperlink>
    </w:p>
    <w:p w14:paraId="4DB9558F" w14:textId="77777777" w:rsidR="00DC041F" w:rsidRPr="00197FE9" w:rsidRDefault="00DC041F" w:rsidP="007D7115">
      <w:pPr>
        <w:pStyle w:val="PlainText"/>
        <w:ind w:right="-720"/>
        <w:rPr>
          <w:rFonts w:ascii="Times New Roman" w:hAnsi="Times New Roman"/>
          <w:sz w:val="16"/>
          <w:szCs w:val="16"/>
          <w:lang w:val="en-US"/>
        </w:rPr>
      </w:pPr>
    </w:p>
    <w:p w14:paraId="5A1438E6" w14:textId="77777777" w:rsidR="00DC041F" w:rsidRDefault="00DC041F" w:rsidP="00826AF2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6B4082">
        <w:rPr>
          <w:rFonts w:ascii="Times New Roman" w:hAnsi="Times New Roman"/>
          <w:b/>
          <w:bCs/>
          <w:sz w:val="22"/>
          <w:szCs w:val="22"/>
          <w:lang w:val="en-US"/>
        </w:rPr>
        <w:t>Cardozo Benchmarks Video Series on U.S. Supreme Court Cases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663957">
        <w:rPr>
          <w:rFonts w:ascii="Times New Roman" w:hAnsi="Times New Roman"/>
          <w:sz w:val="22"/>
          <w:szCs w:val="22"/>
          <w:lang w:val="en-US"/>
        </w:rPr>
        <w:tab/>
      </w:r>
      <w:r w:rsidR="00826AF2">
        <w:rPr>
          <w:rFonts w:ascii="Times New Roman" w:hAnsi="Times New Roman"/>
          <w:sz w:val="22"/>
          <w:szCs w:val="22"/>
          <w:lang w:val="en-US"/>
        </w:rPr>
        <w:t xml:space="preserve">   </w:t>
      </w:r>
      <w:r>
        <w:rPr>
          <w:rFonts w:ascii="Times New Roman" w:hAnsi="Times New Roman"/>
          <w:sz w:val="22"/>
          <w:szCs w:val="22"/>
          <w:lang w:val="en-US"/>
        </w:rPr>
        <w:t>Apr. 31, 2016</w:t>
      </w:r>
    </w:p>
    <w:p w14:paraId="54D7A340" w14:textId="77777777" w:rsidR="00663957" w:rsidRPr="00663957" w:rsidRDefault="00663957" w:rsidP="00663957">
      <w:pPr>
        <w:rPr>
          <w:i/>
          <w:iCs/>
          <w:sz w:val="22"/>
          <w:szCs w:val="22"/>
        </w:rPr>
      </w:pPr>
      <w:r w:rsidRPr="00663957">
        <w:rPr>
          <w:i/>
          <w:iCs/>
          <w:sz w:val="22"/>
          <w:szCs w:val="22"/>
          <w:shd w:val="clear" w:color="auto" w:fill="FFFFFF"/>
        </w:rPr>
        <w:t>Texas Department of Housing and Community Affairs v. The Inclusive Communities Project, Inc.</w:t>
      </w:r>
    </w:p>
    <w:p w14:paraId="6F9EA3F7" w14:textId="77777777" w:rsidR="00FE64FE" w:rsidRDefault="00784EEB" w:rsidP="00356515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hyperlink r:id="rId18" w:history="1">
        <w:r w:rsidR="00663957" w:rsidRPr="00412695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https://www.youtube.com/watch?v=frXZea7_iNg&amp;list=PLpTNY7t7Lfw0btCMTJ4yCrFdO7DdswL1f&amp;index=15&amp;t=94s</w:t>
        </w:r>
      </w:hyperlink>
    </w:p>
    <w:p w14:paraId="34053324" w14:textId="77777777" w:rsidR="00663957" w:rsidRPr="00197FE9" w:rsidRDefault="00663957" w:rsidP="007D7115">
      <w:pPr>
        <w:pStyle w:val="PlainText"/>
        <w:ind w:right="-720"/>
        <w:rPr>
          <w:rFonts w:ascii="Times New Roman" w:hAnsi="Times New Roman"/>
          <w:sz w:val="16"/>
          <w:szCs w:val="16"/>
          <w:lang w:val="en-US"/>
        </w:rPr>
      </w:pPr>
    </w:p>
    <w:p w14:paraId="4687C205" w14:textId="77777777" w:rsidR="00FE64FE" w:rsidRDefault="006B4082" w:rsidP="00826AF2">
      <w:pPr>
        <w:pStyle w:val="PlainText"/>
        <w:rPr>
          <w:rFonts w:ascii="Times New Roman" w:hAnsi="Times New Roman"/>
          <w:sz w:val="22"/>
          <w:szCs w:val="22"/>
          <w:lang w:val="en-US"/>
        </w:rPr>
      </w:pPr>
      <w:r w:rsidRPr="006B4082">
        <w:rPr>
          <w:rFonts w:ascii="Times New Roman" w:hAnsi="Times New Roman"/>
          <w:b/>
          <w:bCs/>
          <w:sz w:val="22"/>
          <w:szCs w:val="22"/>
          <w:lang w:val="en-US"/>
        </w:rPr>
        <w:t>Cardozo Benchmarks Video Series on U.S. Supreme Court Cases</w:t>
      </w:r>
      <w:r w:rsidR="00197FE9">
        <w:rPr>
          <w:rFonts w:ascii="Times New Roman" w:hAnsi="Times New Roman"/>
          <w:sz w:val="22"/>
          <w:szCs w:val="22"/>
          <w:lang w:val="en-US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B4082">
        <w:rPr>
          <w:rFonts w:ascii="Times New Roman" w:hAnsi="Times New Roman"/>
          <w:i/>
          <w:iCs/>
          <w:sz w:val="22"/>
          <w:szCs w:val="22"/>
          <w:lang w:val="en-US"/>
        </w:rPr>
        <w:t>Fisher v. UT</w:t>
      </w:r>
      <w:r>
        <w:rPr>
          <w:rFonts w:ascii="Times New Roman" w:hAnsi="Times New Roman"/>
          <w:sz w:val="22"/>
          <w:szCs w:val="22"/>
          <w:lang w:val="en-US"/>
        </w:rPr>
        <w:tab/>
      </w:r>
      <w:r w:rsidR="00826AF2">
        <w:rPr>
          <w:rFonts w:ascii="Times New Roman" w:hAnsi="Times New Roman"/>
          <w:sz w:val="22"/>
          <w:szCs w:val="22"/>
          <w:lang w:val="en-US"/>
        </w:rPr>
        <w:t xml:space="preserve">    </w:t>
      </w:r>
      <w:r>
        <w:rPr>
          <w:rFonts w:ascii="Times New Roman" w:hAnsi="Times New Roman"/>
          <w:sz w:val="22"/>
          <w:szCs w:val="22"/>
          <w:lang w:val="en-US"/>
        </w:rPr>
        <w:t>Jun. 25, 2013</w:t>
      </w:r>
    </w:p>
    <w:p w14:paraId="612B20C4" w14:textId="77777777" w:rsidR="00E76B40" w:rsidRPr="006B4082" w:rsidRDefault="00784EEB" w:rsidP="00652894">
      <w:pPr>
        <w:pStyle w:val="PlainText"/>
        <w:rPr>
          <w:rFonts w:ascii="Times New Roman" w:hAnsi="Times New Roman"/>
          <w:sz w:val="22"/>
          <w:szCs w:val="22"/>
          <w:u w:val="single"/>
          <w:lang w:val="en-US"/>
        </w:rPr>
      </w:pPr>
      <w:hyperlink r:id="rId19" w:history="1">
        <w:r w:rsidR="00DC041F" w:rsidRPr="00412695">
          <w:rPr>
            <w:rStyle w:val="Hyperlink"/>
            <w:rFonts w:ascii="Times New Roman" w:hAnsi="Times New Roman"/>
            <w:sz w:val="22"/>
            <w:szCs w:val="22"/>
            <w:lang w:val="en-US"/>
          </w:rPr>
          <w:t>https://www.youtube.com/watch?v=2yJ7o06Pgg&amp;list=PLpTNY7t7Lfw0btCMTJ4yCrFdO7DdswL1f&amp;index=13&amp;t=0s</w:t>
        </w:r>
      </w:hyperlink>
    </w:p>
    <w:p w14:paraId="4E94EF12" w14:textId="77777777" w:rsidR="00DC041F" w:rsidRPr="00DF258D" w:rsidRDefault="00DC041F" w:rsidP="00652894">
      <w:pPr>
        <w:pStyle w:val="PlainText"/>
        <w:rPr>
          <w:rFonts w:ascii="Times New Roman" w:hAnsi="Times New Roman"/>
          <w:sz w:val="16"/>
          <w:szCs w:val="16"/>
          <w:u w:val="single"/>
          <w:lang w:val="en-US"/>
        </w:rPr>
      </w:pPr>
    </w:p>
    <w:p w14:paraId="42A466A5" w14:textId="77777777" w:rsidR="00652894" w:rsidRPr="00DF258D" w:rsidRDefault="00652894" w:rsidP="00652894">
      <w:pPr>
        <w:pStyle w:val="Heading2"/>
        <w:tabs>
          <w:tab w:val="clear" w:pos="-180"/>
          <w:tab w:val="left" w:pos="0"/>
        </w:tabs>
        <w:rPr>
          <w:bCs/>
          <w:sz w:val="22"/>
          <w:szCs w:val="22"/>
          <w:u w:val="single"/>
        </w:rPr>
      </w:pPr>
      <w:r w:rsidRPr="00DF258D">
        <w:rPr>
          <w:bCs/>
          <w:sz w:val="22"/>
          <w:szCs w:val="22"/>
          <w:u w:val="single"/>
        </w:rPr>
        <w:t xml:space="preserve">Courses </w:t>
      </w:r>
      <w:r w:rsidR="00264A04">
        <w:rPr>
          <w:bCs/>
          <w:sz w:val="22"/>
          <w:szCs w:val="22"/>
          <w:u w:val="single"/>
        </w:rPr>
        <w:t>A</w:t>
      </w:r>
      <w:r w:rsidRPr="00DF258D">
        <w:rPr>
          <w:bCs/>
          <w:sz w:val="22"/>
          <w:szCs w:val="22"/>
          <w:u w:val="single"/>
        </w:rPr>
        <w:t>nd Teaching</w:t>
      </w:r>
    </w:p>
    <w:p w14:paraId="3802B15E" w14:textId="77777777" w:rsidR="00652894" w:rsidRPr="00E76B40" w:rsidRDefault="00652894" w:rsidP="00652894">
      <w:pPr>
        <w:pStyle w:val="Footer"/>
        <w:widowControl w:val="0"/>
        <w:tabs>
          <w:tab w:val="clear" w:pos="4320"/>
          <w:tab w:val="clear" w:pos="8640"/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5A5B2C6D" w14:textId="7153B6C7" w:rsidR="00652894" w:rsidRPr="002D4167" w:rsidRDefault="00652894" w:rsidP="00652894">
      <w:pPr>
        <w:pStyle w:val="Footer"/>
        <w:widowControl w:val="0"/>
        <w:tabs>
          <w:tab w:val="clear" w:pos="4320"/>
          <w:tab w:val="clear" w:pos="8640"/>
          <w:tab w:val="left" w:pos="360"/>
          <w:tab w:val="left" w:pos="720"/>
          <w:tab w:val="left" w:pos="1080"/>
        </w:tabs>
        <w:snapToGrid w:val="0"/>
        <w:ind w:right="-630"/>
        <w:rPr>
          <w:sz w:val="22"/>
          <w:szCs w:val="22"/>
        </w:rPr>
      </w:pPr>
      <w:r>
        <w:rPr>
          <w:sz w:val="22"/>
          <w:szCs w:val="22"/>
        </w:rPr>
        <w:t xml:space="preserve">Primary: </w:t>
      </w:r>
      <w:r w:rsidRPr="002D4167">
        <w:rPr>
          <w:sz w:val="22"/>
          <w:szCs w:val="22"/>
        </w:rPr>
        <w:t>Constitutional Law I</w:t>
      </w:r>
      <w:r>
        <w:rPr>
          <w:sz w:val="22"/>
          <w:szCs w:val="22"/>
        </w:rPr>
        <w:t xml:space="preserve"> &amp; II, </w:t>
      </w:r>
      <w:r w:rsidRPr="002D4167">
        <w:rPr>
          <w:sz w:val="22"/>
          <w:szCs w:val="22"/>
        </w:rPr>
        <w:t>Federal Civil Rights</w:t>
      </w:r>
      <w:r>
        <w:rPr>
          <w:sz w:val="22"/>
          <w:szCs w:val="22"/>
        </w:rPr>
        <w:t>,</w:t>
      </w:r>
      <w:r w:rsidRPr="002D4167">
        <w:rPr>
          <w:sz w:val="22"/>
          <w:szCs w:val="22"/>
        </w:rPr>
        <w:t xml:space="preserve"> </w:t>
      </w:r>
      <w:r w:rsidR="00792A33" w:rsidRPr="002D4167">
        <w:rPr>
          <w:sz w:val="22"/>
          <w:szCs w:val="22"/>
        </w:rPr>
        <w:t>Race</w:t>
      </w:r>
      <w:r w:rsidR="00B674BB">
        <w:rPr>
          <w:sz w:val="22"/>
          <w:szCs w:val="22"/>
          <w:lang w:val="en-US"/>
        </w:rPr>
        <w:t xml:space="preserve"> </w:t>
      </w:r>
      <w:r w:rsidR="00792A33" w:rsidRPr="002D4167">
        <w:rPr>
          <w:sz w:val="22"/>
          <w:szCs w:val="22"/>
        </w:rPr>
        <w:t xml:space="preserve">and </w:t>
      </w:r>
      <w:r w:rsidR="00B674BB">
        <w:rPr>
          <w:sz w:val="22"/>
          <w:szCs w:val="22"/>
          <w:lang w:val="en-US"/>
        </w:rPr>
        <w:t>the Law</w:t>
      </w:r>
      <w:r w:rsidR="00792A33">
        <w:rPr>
          <w:sz w:val="22"/>
          <w:szCs w:val="22"/>
          <w:lang w:val="en-US"/>
        </w:rPr>
        <w:t xml:space="preserve">, </w:t>
      </w:r>
      <w:r w:rsidRPr="002D4167">
        <w:rPr>
          <w:sz w:val="22"/>
          <w:szCs w:val="22"/>
        </w:rPr>
        <w:t>Federal Courts</w:t>
      </w:r>
      <w:r>
        <w:rPr>
          <w:sz w:val="22"/>
          <w:szCs w:val="22"/>
        </w:rPr>
        <w:t xml:space="preserve"> </w:t>
      </w:r>
    </w:p>
    <w:p w14:paraId="76C44429" w14:textId="77777777" w:rsidR="00E76B40" w:rsidRDefault="00652894">
      <w:pPr>
        <w:widowControl w:val="0"/>
        <w:snapToGrid w:val="0"/>
        <w:rPr>
          <w:sz w:val="16"/>
          <w:szCs w:val="16"/>
        </w:rPr>
      </w:pPr>
      <w:r>
        <w:rPr>
          <w:sz w:val="22"/>
          <w:szCs w:val="22"/>
        </w:rPr>
        <w:t xml:space="preserve">Secondary: </w:t>
      </w:r>
      <w:r w:rsidRPr="002D4167">
        <w:rPr>
          <w:sz w:val="22"/>
          <w:szCs w:val="22"/>
        </w:rPr>
        <w:t>Civil Procedure</w:t>
      </w:r>
      <w:r>
        <w:rPr>
          <w:sz w:val="22"/>
          <w:szCs w:val="22"/>
        </w:rPr>
        <w:t xml:space="preserve">, </w:t>
      </w:r>
      <w:r w:rsidRPr="002D4167">
        <w:rPr>
          <w:sz w:val="22"/>
          <w:szCs w:val="22"/>
        </w:rPr>
        <w:t xml:space="preserve">Torts </w:t>
      </w:r>
    </w:p>
    <w:p w14:paraId="6277CEAE" w14:textId="77777777" w:rsidR="006940CB" w:rsidRPr="00ED4DB6" w:rsidRDefault="006940CB">
      <w:pPr>
        <w:widowControl w:val="0"/>
        <w:snapToGrid w:val="0"/>
        <w:rPr>
          <w:sz w:val="16"/>
          <w:szCs w:val="16"/>
          <w:u w:val="single"/>
        </w:rPr>
      </w:pPr>
    </w:p>
    <w:p w14:paraId="2940D7BB" w14:textId="77777777" w:rsidR="00ED4DB6" w:rsidRPr="002E6F50" w:rsidRDefault="00ED4DB6">
      <w:pPr>
        <w:widowControl w:val="0"/>
        <w:snapToGrid w:val="0"/>
        <w:rPr>
          <w:sz w:val="16"/>
          <w:szCs w:val="16"/>
        </w:rPr>
      </w:pPr>
    </w:p>
    <w:p w14:paraId="37A0F7B4" w14:textId="54184816" w:rsidR="00ED4DB6" w:rsidRPr="00ED4DB6" w:rsidRDefault="00E12037" w:rsidP="00ED4DB6">
      <w:pPr>
        <w:pStyle w:val="Heading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OTHER </w:t>
      </w:r>
      <w:r w:rsidR="00ED4DB6" w:rsidRPr="00ED4DB6">
        <w:rPr>
          <w:sz w:val="22"/>
          <w:szCs w:val="22"/>
          <w:u w:val="single"/>
        </w:rPr>
        <w:t xml:space="preserve">AWARDS </w:t>
      </w:r>
    </w:p>
    <w:p w14:paraId="354B74E8" w14:textId="77777777" w:rsidR="00ED4DB6" w:rsidRPr="0061588D" w:rsidRDefault="00ED4DB6" w:rsidP="00ED4DB6">
      <w:pPr>
        <w:rPr>
          <w:sz w:val="16"/>
          <w:szCs w:val="16"/>
        </w:rPr>
      </w:pPr>
    </w:p>
    <w:p w14:paraId="224BE088" w14:textId="77777777" w:rsidR="00BA032D" w:rsidRDefault="00BA032D" w:rsidP="00BA032D">
      <w:pPr>
        <w:pStyle w:val="BodyTextIndent"/>
        <w:ind w:left="0" w:right="-72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Certificate of Excellence, Cardozo Black Law Students Association (2022)</w:t>
      </w:r>
    </w:p>
    <w:p w14:paraId="78376C39" w14:textId="03A54E17" w:rsidR="00BA032D" w:rsidRPr="00BA032D" w:rsidRDefault="00BA032D" w:rsidP="00BA032D">
      <w:pPr>
        <w:pStyle w:val="BodyTextIndent"/>
        <w:ind w:left="0" w:right="-720"/>
        <w:rPr>
          <w:rFonts w:ascii="Times New Roman" w:hAnsi="Times New Roman"/>
          <w:szCs w:val="22"/>
          <w:lang w:val="en-US"/>
        </w:rPr>
      </w:pPr>
      <w:r w:rsidRPr="0007269F">
        <w:rPr>
          <w:rFonts w:ascii="Times New Roman" w:hAnsi="Times New Roman"/>
          <w:szCs w:val="22"/>
          <w:lang w:val="en-US"/>
        </w:rPr>
        <w:t>Women</w:t>
      </w:r>
      <w:r>
        <w:rPr>
          <w:rFonts w:ascii="Times New Roman" w:hAnsi="Times New Roman"/>
          <w:szCs w:val="22"/>
          <w:lang w:val="en-US"/>
        </w:rPr>
        <w:t>’</w:t>
      </w:r>
      <w:r w:rsidRPr="0007269F">
        <w:rPr>
          <w:rFonts w:ascii="Times New Roman" w:hAnsi="Times New Roman"/>
          <w:szCs w:val="22"/>
          <w:lang w:val="en-US"/>
        </w:rPr>
        <w:t xml:space="preserve">s </w:t>
      </w:r>
      <w:r>
        <w:rPr>
          <w:rFonts w:ascii="Times New Roman" w:hAnsi="Times New Roman"/>
          <w:szCs w:val="22"/>
          <w:lang w:val="en-US"/>
        </w:rPr>
        <w:t>Law Initiative Faculty Honoree (2021)</w:t>
      </w:r>
      <w:r w:rsidRPr="0007269F">
        <w:rPr>
          <w:rFonts w:ascii="Times New Roman" w:hAnsi="Times New Roman"/>
          <w:szCs w:val="22"/>
          <w:lang w:val="en-US"/>
        </w:rPr>
        <w:t xml:space="preserve"> </w:t>
      </w:r>
    </w:p>
    <w:p w14:paraId="013FB23C" w14:textId="77777777" w:rsidR="00BA032D" w:rsidRPr="00736EF9" w:rsidRDefault="00BA032D" w:rsidP="00BA032D">
      <w:pPr>
        <w:pStyle w:val="BodyTextIndent"/>
        <w:ind w:left="0" w:right="-1710"/>
        <w:rPr>
          <w:rFonts w:ascii="Times New Roman" w:hAnsi="Times New Roman"/>
          <w:szCs w:val="22"/>
          <w:lang w:val="en-US"/>
        </w:rPr>
      </w:pPr>
      <w:r w:rsidRPr="002D4167">
        <w:rPr>
          <w:rFonts w:ascii="Times New Roman" w:hAnsi="Times New Roman"/>
          <w:szCs w:val="22"/>
        </w:rPr>
        <w:t xml:space="preserve">Cardozo School of Law Center for Public Service </w:t>
      </w:r>
      <w:r>
        <w:rPr>
          <w:rFonts w:ascii="Times New Roman" w:hAnsi="Times New Roman"/>
          <w:szCs w:val="22"/>
          <w:lang w:val="en-US"/>
        </w:rPr>
        <w:t>2016</w:t>
      </w:r>
      <w:r>
        <w:rPr>
          <w:rFonts w:ascii="Times New Roman" w:hAnsi="Times New Roman"/>
          <w:szCs w:val="22"/>
        </w:rPr>
        <w:t xml:space="preserve"> Faculty Inspire! Award</w:t>
      </w:r>
      <w:r>
        <w:rPr>
          <w:rFonts w:ascii="Times New Roman" w:hAnsi="Times New Roman"/>
          <w:szCs w:val="22"/>
          <w:lang w:val="en-US"/>
        </w:rPr>
        <w:t xml:space="preserve"> (2009 &amp; 2016)</w:t>
      </w:r>
    </w:p>
    <w:p w14:paraId="0BA43639" w14:textId="6778E356" w:rsidR="00ED4DB6" w:rsidRPr="002D4167" w:rsidRDefault="00ED4DB6" w:rsidP="00ED4DB6">
      <w:pPr>
        <w:pStyle w:val="BodyTextIndent"/>
        <w:ind w:left="0" w:right="-720"/>
        <w:rPr>
          <w:rFonts w:ascii="Times New Roman" w:hAnsi="Times New Roman"/>
          <w:szCs w:val="22"/>
        </w:rPr>
      </w:pPr>
      <w:r w:rsidRPr="002D4167">
        <w:rPr>
          <w:rFonts w:ascii="Times New Roman" w:hAnsi="Times New Roman"/>
          <w:szCs w:val="22"/>
        </w:rPr>
        <w:t>Public Interest Law Association Alumni Award for Public Service, CUNY Law School (1996)</w:t>
      </w:r>
    </w:p>
    <w:p w14:paraId="35C0CF25" w14:textId="77777777" w:rsidR="00ED4DB6" w:rsidRPr="002D4167" w:rsidRDefault="00ED4DB6" w:rsidP="00ED4DB6">
      <w:pPr>
        <w:ind w:right="-1260"/>
        <w:rPr>
          <w:sz w:val="22"/>
          <w:szCs w:val="22"/>
        </w:rPr>
      </w:pPr>
      <w:r w:rsidRPr="002D4167">
        <w:rPr>
          <w:sz w:val="22"/>
          <w:szCs w:val="22"/>
        </w:rPr>
        <w:t>Staten Island NAACP Thurgood Marshall Award for Achievement in Civil Rights Litigation (1993)</w:t>
      </w:r>
    </w:p>
    <w:p w14:paraId="40D79F40" w14:textId="692C9A34" w:rsidR="00ED4DB6" w:rsidRDefault="00ED4DB6" w:rsidP="00ED4DB6">
      <w:pPr>
        <w:rPr>
          <w:sz w:val="22"/>
          <w:szCs w:val="22"/>
        </w:rPr>
      </w:pPr>
      <w:r w:rsidRPr="000B5406">
        <w:rPr>
          <w:sz w:val="22"/>
          <w:szCs w:val="22"/>
        </w:rPr>
        <w:t>Law Students Civil Rights Research Council Summer Internship Award (1987)</w:t>
      </w:r>
    </w:p>
    <w:p w14:paraId="6F24B872" w14:textId="5C827446" w:rsidR="00A66012" w:rsidRDefault="00A66012" w:rsidP="00ED4DB6">
      <w:pPr>
        <w:rPr>
          <w:sz w:val="22"/>
          <w:szCs w:val="22"/>
        </w:rPr>
      </w:pPr>
    </w:p>
    <w:p w14:paraId="39159675" w14:textId="182FE600" w:rsidR="00A66012" w:rsidRPr="00A66012" w:rsidRDefault="00A66012" w:rsidP="00A66012">
      <w:pPr>
        <w:pStyle w:val="Heading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 ACADEMIC EXPERIENCE</w:t>
      </w:r>
    </w:p>
    <w:p w14:paraId="13B39798" w14:textId="77777777" w:rsidR="00A66012" w:rsidRDefault="00A66012" w:rsidP="00A66012">
      <w:pPr>
        <w:jc w:val="center"/>
        <w:rPr>
          <w:sz w:val="22"/>
          <w:szCs w:val="22"/>
        </w:rPr>
      </w:pPr>
    </w:p>
    <w:p w14:paraId="63EC4092" w14:textId="77777777" w:rsidR="00A66012" w:rsidRPr="002D4167" w:rsidRDefault="00A66012" w:rsidP="00A66012">
      <w:pPr>
        <w:pStyle w:val="Heading2"/>
        <w:jc w:val="left"/>
        <w:rPr>
          <w:bCs/>
          <w:caps w:val="0"/>
          <w:sz w:val="22"/>
          <w:szCs w:val="22"/>
        </w:rPr>
      </w:pPr>
      <w:r w:rsidRPr="002D4167">
        <w:rPr>
          <w:bCs/>
          <w:caps w:val="0"/>
          <w:sz w:val="22"/>
          <w:szCs w:val="22"/>
        </w:rPr>
        <w:t>University of California</w:t>
      </w:r>
      <w:r>
        <w:rPr>
          <w:bCs/>
          <w:caps w:val="0"/>
          <w:sz w:val="22"/>
          <w:szCs w:val="22"/>
        </w:rPr>
        <w:t>,</w:t>
      </w:r>
      <w:r w:rsidRPr="002D4167">
        <w:rPr>
          <w:bCs/>
          <w:caps w:val="0"/>
          <w:sz w:val="22"/>
          <w:szCs w:val="22"/>
        </w:rPr>
        <w:t xml:space="preserve"> Berkeley School of Law</w:t>
      </w:r>
      <w:r w:rsidRPr="002D4167">
        <w:rPr>
          <w:bCs/>
          <w:caps w:val="0"/>
          <w:sz w:val="22"/>
          <w:szCs w:val="22"/>
        </w:rPr>
        <w:tab/>
      </w:r>
      <w:r w:rsidRPr="002D4167">
        <w:rPr>
          <w:bCs/>
          <w:caps w:val="0"/>
          <w:sz w:val="22"/>
          <w:szCs w:val="22"/>
        </w:rPr>
        <w:tab/>
      </w:r>
      <w:r w:rsidRPr="002D4167">
        <w:rPr>
          <w:bCs/>
          <w:caps w:val="0"/>
          <w:sz w:val="22"/>
          <w:szCs w:val="22"/>
        </w:rPr>
        <w:tab/>
        <w:t xml:space="preserve">     </w:t>
      </w:r>
    </w:p>
    <w:p w14:paraId="79760E48" w14:textId="77777777" w:rsidR="00A66012" w:rsidRPr="002D4167" w:rsidRDefault="00A66012" w:rsidP="00A66012">
      <w:pPr>
        <w:pStyle w:val="Footer"/>
        <w:tabs>
          <w:tab w:val="clear" w:pos="4320"/>
          <w:tab w:val="clear" w:pos="8640"/>
        </w:tabs>
        <w:rPr>
          <w:iCs/>
          <w:sz w:val="22"/>
          <w:szCs w:val="22"/>
        </w:rPr>
      </w:pPr>
      <w:r w:rsidRPr="002D4167">
        <w:rPr>
          <w:iCs/>
          <w:sz w:val="22"/>
          <w:szCs w:val="22"/>
        </w:rPr>
        <w:t>Visiting Scholar (Spring 2002)</w:t>
      </w:r>
    </w:p>
    <w:p w14:paraId="410ED9EA" w14:textId="77777777" w:rsidR="00A66012" w:rsidRPr="002809D5" w:rsidRDefault="00A66012" w:rsidP="00A66012">
      <w:pPr>
        <w:rPr>
          <w:b/>
          <w:sz w:val="16"/>
          <w:szCs w:val="16"/>
        </w:rPr>
      </w:pPr>
    </w:p>
    <w:p w14:paraId="71CAC64A" w14:textId="77777777" w:rsidR="00A66012" w:rsidRDefault="00A66012" w:rsidP="00A66012">
      <w:pPr>
        <w:rPr>
          <w:b/>
          <w:sz w:val="22"/>
          <w:szCs w:val="22"/>
        </w:rPr>
      </w:pPr>
      <w:r w:rsidRPr="002D4167">
        <w:rPr>
          <w:b/>
          <w:sz w:val="22"/>
          <w:szCs w:val="22"/>
        </w:rPr>
        <w:t>Stanford Law Schoo</w:t>
      </w:r>
      <w:r>
        <w:rPr>
          <w:b/>
          <w:sz w:val="22"/>
          <w:szCs w:val="22"/>
        </w:rPr>
        <w:t>l</w:t>
      </w:r>
    </w:p>
    <w:p w14:paraId="0B25EE63" w14:textId="77777777" w:rsidR="00A66012" w:rsidRDefault="00A66012" w:rsidP="00A66012">
      <w:pPr>
        <w:rPr>
          <w:sz w:val="22"/>
          <w:szCs w:val="22"/>
        </w:rPr>
      </w:pPr>
      <w:r>
        <w:rPr>
          <w:sz w:val="22"/>
          <w:szCs w:val="22"/>
        </w:rPr>
        <w:t>Visiting Scholar (Fall 2001)</w:t>
      </w:r>
    </w:p>
    <w:p w14:paraId="2B0527CD" w14:textId="77777777" w:rsidR="00ED4DB6" w:rsidRDefault="00ED4DB6" w:rsidP="00A66012">
      <w:pPr>
        <w:widowControl w:val="0"/>
        <w:tabs>
          <w:tab w:val="left" w:pos="180"/>
        </w:tabs>
        <w:snapToGrid w:val="0"/>
        <w:rPr>
          <w:b/>
          <w:caps/>
          <w:sz w:val="22"/>
          <w:szCs w:val="22"/>
          <w:u w:val="single"/>
        </w:rPr>
      </w:pPr>
    </w:p>
    <w:p w14:paraId="7FD4BD3C" w14:textId="77777777" w:rsidR="00ED4DB6" w:rsidRDefault="00ED4DB6" w:rsidP="00ED4DB6">
      <w:pPr>
        <w:pStyle w:val="Heading1"/>
        <w:tabs>
          <w:tab w:val="left" w:pos="360"/>
          <w:tab w:val="left" w:pos="1080"/>
        </w:tabs>
        <w:ind w:left="288" w:hanging="270"/>
        <w:jc w:val="center"/>
        <w:rPr>
          <w:rFonts w:ascii="Times New Roman" w:hAnsi="Times New Roman"/>
          <w:caps/>
          <w:smallCaps w:val="0"/>
          <w:sz w:val="16"/>
          <w:szCs w:val="16"/>
          <w:u w:val="single"/>
        </w:rPr>
      </w:pPr>
      <w:r w:rsidRPr="00ED4DB6">
        <w:rPr>
          <w:rFonts w:ascii="Times New Roman" w:hAnsi="Times New Roman"/>
          <w:caps/>
          <w:smallCaps w:val="0"/>
          <w:sz w:val="22"/>
          <w:szCs w:val="22"/>
          <w:u w:val="single"/>
        </w:rPr>
        <w:t>Bar Admissions</w:t>
      </w:r>
    </w:p>
    <w:p w14:paraId="1F6C97DE" w14:textId="77777777" w:rsidR="00ED4DB6" w:rsidRPr="00ED4DB6" w:rsidRDefault="00ED4DB6" w:rsidP="00ED4DB6">
      <w:pPr>
        <w:rPr>
          <w:sz w:val="16"/>
          <w:szCs w:val="16"/>
        </w:rPr>
      </w:pPr>
    </w:p>
    <w:p w14:paraId="240AD6DF" w14:textId="77777777" w:rsidR="00ED4DB6" w:rsidRPr="002D4167" w:rsidRDefault="00ED4DB6" w:rsidP="00ED4DB6">
      <w:pPr>
        <w:rPr>
          <w:sz w:val="22"/>
          <w:szCs w:val="22"/>
        </w:rPr>
      </w:pPr>
      <w:r w:rsidRPr="002D4167">
        <w:rPr>
          <w:sz w:val="22"/>
          <w:szCs w:val="22"/>
        </w:rPr>
        <w:t>United States Supreme Court (2003)</w:t>
      </w:r>
    </w:p>
    <w:p w14:paraId="4EE1FDD4" w14:textId="77777777" w:rsidR="00ED4DB6" w:rsidRPr="002D4167" w:rsidRDefault="00ED4DB6" w:rsidP="00ED4DB6">
      <w:pPr>
        <w:rPr>
          <w:sz w:val="22"/>
          <w:szCs w:val="22"/>
        </w:rPr>
      </w:pPr>
      <w:r w:rsidRPr="002D4167">
        <w:rPr>
          <w:sz w:val="22"/>
          <w:szCs w:val="22"/>
        </w:rPr>
        <w:t>United States District Court, Southern District of New York (1991)</w:t>
      </w:r>
    </w:p>
    <w:p w14:paraId="4ED39F88" w14:textId="77777777" w:rsidR="00ED4DB6" w:rsidRDefault="00ED4DB6" w:rsidP="00ED4DB6">
      <w:pPr>
        <w:pStyle w:val="BodyTextIndent"/>
        <w:ind w:left="0"/>
        <w:rPr>
          <w:rFonts w:ascii="Times New Roman" w:hAnsi="Times New Roman"/>
          <w:szCs w:val="22"/>
        </w:rPr>
      </w:pPr>
      <w:r w:rsidRPr="002D4167">
        <w:rPr>
          <w:rFonts w:ascii="Times New Roman" w:hAnsi="Times New Roman"/>
          <w:szCs w:val="22"/>
        </w:rPr>
        <w:t>New York State Bar, Appellate Division, Second Department (1990)</w:t>
      </w:r>
    </w:p>
    <w:p w14:paraId="279C055E" w14:textId="77777777" w:rsidR="00ED4DB6" w:rsidRPr="002D4167" w:rsidRDefault="00ED4DB6" w:rsidP="00ED4DB6">
      <w:pPr>
        <w:pStyle w:val="BodyTextIndent"/>
        <w:ind w:left="0"/>
        <w:rPr>
          <w:rFonts w:ascii="Times New Roman" w:hAnsi="Times New Roman"/>
          <w:szCs w:val="22"/>
        </w:rPr>
      </w:pPr>
    </w:p>
    <w:p w14:paraId="27869C46" w14:textId="47E86C18" w:rsidR="00ED4DB6" w:rsidRDefault="00832085" w:rsidP="00ED4DB6">
      <w:pPr>
        <w:pStyle w:val="Heading1"/>
        <w:tabs>
          <w:tab w:val="left" w:pos="360"/>
          <w:tab w:val="left" w:pos="1080"/>
        </w:tabs>
        <w:ind w:left="288" w:hanging="270"/>
        <w:jc w:val="center"/>
        <w:rPr>
          <w:rFonts w:ascii="Times New Roman" w:hAnsi="Times New Roman"/>
          <w:caps/>
          <w:smallCaps w:val="0"/>
          <w:sz w:val="22"/>
          <w:szCs w:val="22"/>
          <w:u w:val="single"/>
        </w:rPr>
      </w:pPr>
      <w:r>
        <w:rPr>
          <w:rFonts w:ascii="Times New Roman" w:hAnsi="Times New Roman"/>
          <w:caps/>
          <w:smallCaps w:val="0"/>
          <w:sz w:val="22"/>
          <w:szCs w:val="22"/>
          <w:u w:val="single"/>
        </w:rPr>
        <w:t xml:space="preserve">Other </w:t>
      </w:r>
      <w:r w:rsidR="00ED4DB6" w:rsidRPr="00ED4DB6">
        <w:rPr>
          <w:rFonts w:ascii="Times New Roman" w:hAnsi="Times New Roman"/>
          <w:caps/>
          <w:smallCaps w:val="0"/>
          <w:sz w:val="22"/>
          <w:szCs w:val="22"/>
          <w:u w:val="single"/>
        </w:rPr>
        <w:t>Professional Activities and Board Memberships</w:t>
      </w:r>
    </w:p>
    <w:p w14:paraId="00DAD942" w14:textId="77777777" w:rsidR="0007269F" w:rsidRPr="0007269F" w:rsidRDefault="0007269F" w:rsidP="0007269F"/>
    <w:p w14:paraId="36192E18" w14:textId="07814E95" w:rsidR="00ED4DB6" w:rsidRPr="002D4167" w:rsidRDefault="00ED4DB6" w:rsidP="00ED4DB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spacing w:after="20"/>
        <w:jc w:val="both"/>
        <w:rPr>
          <w:sz w:val="22"/>
          <w:szCs w:val="22"/>
        </w:rPr>
      </w:pPr>
      <w:r w:rsidRPr="002D4167">
        <w:rPr>
          <w:sz w:val="22"/>
          <w:szCs w:val="22"/>
        </w:rPr>
        <w:t>Member, The Board of Directors, The Innocence Project (2010-2013)</w:t>
      </w:r>
    </w:p>
    <w:p w14:paraId="7F0A2542" w14:textId="77777777" w:rsidR="00ED4DB6" w:rsidRPr="002D4167" w:rsidRDefault="00ED4DB6" w:rsidP="00ED4DB6">
      <w:pPr>
        <w:rPr>
          <w:sz w:val="22"/>
          <w:szCs w:val="22"/>
        </w:rPr>
      </w:pPr>
      <w:r w:rsidRPr="002D4167">
        <w:rPr>
          <w:sz w:val="22"/>
          <w:szCs w:val="22"/>
        </w:rPr>
        <w:t>Chair, Poverty Law Section, Association of American Law Schools (2003 – 2003)</w:t>
      </w:r>
    </w:p>
    <w:p w14:paraId="43444D50" w14:textId="77777777" w:rsidR="00ED4DB6" w:rsidRDefault="00ED4DB6" w:rsidP="00ED4DB6">
      <w:pPr>
        <w:widowControl w:val="0"/>
        <w:tabs>
          <w:tab w:val="left" w:pos="180"/>
        </w:tabs>
        <w:snapToGrid w:val="0"/>
        <w:rPr>
          <w:b/>
          <w:caps/>
          <w:sz w:val="22"/>
          <w:szCs w:val="22"/>
          <w:u w:val="single"/>
        </w:rPr>
      </w:pPr>
    </w:p>
    <w:p w14:paraId="2E56C51D" w14:textId="77777777" w:rsidR="00E76B40" w:rsidRPr="00DF258D" w:rsidRDefault="00E76B40" w:rsidP="00E76B40">
      <w:pPr>
        <w:widowControl w:val="0"/>
        <w:tabs>
          <w:tab w:val="left" w:pos="180"/>
        </w:tabs>
        <w:snapToGrid w:val="0"/>
        <w:jc w:val="center"/>
        <w:rPr>
          <w:b/>
          <w:caps/>
          <w:sz w:val="22"/>
          <w:szCs w:val="22"/>
          <w:u w:val="single"/>
        </w:rPr>
      </w:pPr>
      <w:r w:rsidRPr="00DF258D">
        <w:rPr>
          <w:b/>
          <w:caps/>
          <w:sz w:val="22"/>
          <w:szCs w:val="22"/>
          <w:u w:val="single"/>
        </w:rPr>
        <w:t>Amicus Briefs</w:t>
      </w:r>
    </w:p>
    <w:p w14:paraId="51D4B536" w14:textId="77777777" w:rsidR="00E76B40" w:rsidRPr="00F07D4C" w:rsidRDefault="00E76B40" w:rsidP="00E76B40">
      <w:pPr>
        <w:widowControl w:val="0"/>
        <w:tabs>
          <w:tab w:val="left" w:pos="180"/>
        </w:tabs>
        <w:snapToGrid w:val="0"/>
        <w:rPr>
          <w:b/>
          <w:bCs/>
          <w:sz w:val="16"/>
          <w:szCs w:val="16"/>
        </w:rPr>
      </w:pPr>
    </w:p>
    <w:p w14:paraId="6838C3FD" w14:textId="77777777" w:rsidR="00F07D4C" w:rsidRDefault="00F07D4C" w:rsidP="00E76B40">
      <w:pPr>
        <w:rPr>
          <w:color w:val="000000"/>
          <w:sz w:val="22"/>
          <w:szCs w:val="22"/>
        </w:rPr>
      </w:pPr>
      <w:r w:rsidRPr="00F07D4C">
        <w:rPr>
          <w:b/>
          <w:bCs/>
          <w:i/>
          <w:color w:val="000000"/>
          <w:sz w:val="22"/>
          <w:szCs w:val="22"/>
        </w:rPr>
        <w:t>Fisher v. University of Texas at Austin</w:t>
      </w:r>
      <w:r w:rsidRPr="00F07D4C">
        <w:rPr>
          <w:b/>
          <w:bCs/>
          <w:color w:val="000000"/>
          <w:sz w:val="22"/>
          <w:szCs w:val="22"/>
        </w:rPr>
        <w:t xml:space="preserve"> </w:t>
      </w:r>
      <w:r w:rsidRPr="00F07D4C">
        <w:rPr>
          <w:b/>
          <w:bCs/>
          <w:color w:val="000000"/>
          <w:sz w:val="22"/>
          <w:szCs w:val="22"/>
        </w:rPr>
        <w:tab/>
      </w:r>
      <w:r w:rsidR="00BF3C04">
        <w:rPr>
          <w:b/>
          <w:bCs/>
          <w:color w:val="000000"/>
          <w:sz w:val="22"/>
          <w:szCs w:val="22"/>
        </w:rPr>
        <w:tab/>
      </w:r>
      <w:r w:rsidR="00BF3C04">
        <w:rPr>
          <w:b/>
          <w:bCs/>
          <w:color w:val="000000"/>
          <w:sz w:val="22"/>
          <w:szCs w:val="22"/>
        </w:rPr>
        <w:tab/>
      </w:r>
      <w:r w:rsidR="00364094">
        <w:rPr>
          <w:b/>
          <w:bCs/>
          <w:color w:val="000000"/>
          <w:sz w:val="22"/>
          <w:szCs w:val="22"/>
        </w:rPr>
        <w:tab/>
        <w:t xml:space="preserve">     </w:t>
      </w:r>
      <w:r w:rsidR="00954F8F" w:rsidRPr="00954F8F">
        <w:rPr>
          <w:color w:val="000000"/>
          <w:sz w:val="22"/>
          <w:szCs w:val="22"/>
        </w:rPr>
        <w:t>U</w:t>
      </w:r>
      <w:r w:rsidR="00BF3C04">
        <w:rPr>
          <w:color w:val="000000"/>
          <w:sz w:val="22"/>
          <w:szCs w:val="22"/>
        </w:rPr>
        <w:t>.S.</w:t>
      </w:r>
      <w:r w:rsidR="00954F8F">
        <w:rPr>
          <w:b/>
          <w:bCs/>
          <w:color w:val="000000"/>
          <w:sz w:val="22"/>
          <w:szCs w:val="22"/>
        </w:rPr>
        <w:t xml:space="preserve"> </w:t>
      </w:r>
      <w:r w:rsidRPr="002D4167">
        <w:rPr>
          <w:color w:val="000000"/>
          <w:sz w:val="22"/>
          <w:szCs w:val="22"/>
        </w:rPr>
        <w:t>Supreme</w:t>
      </w:r>
      <w:r>
        <w:rPr>
          <w:color w:val="000000"/>
          <w:sz w:val="22"/>
          <w:szCs w:val="22"/>
        </w:rPr>
        <w:t xml:space="preserve"> Court 2015-2016</w:t>
      </w:r>
      <w:r w:rsidRPr="002D4167">
        <w:rPr>
          <w:color w:val="000000"/>
          <w:sz w:val="22"/>
          <w:szCs w:val="22"/>
        </w:rPr>
        <w:t xml:space="preserve"> Term</w:t>
      </w:r>
    </w:p>
    <w:p w14:paraId="64C3A5E9" w14:textId="77777777" w:rsidR="00DD2EBE" w:rsidRPr="006940CB" w:rsidRDefault="00E76B40" w:rsidP="006940CB">
      <w:pPr>
        <w:rPr>
          <w:color w:val="000000"/>
          <w:sz w:val="22"/>
          <w:szCs w:val="22"/>
        </w:rPr>
      </w:pPr>
      <w:r w:rsidRPr="002D4167">
        <w:rPr>
          <w:color w:val="000000"/>
          <w:sz w:val="22"/>
          <w:szCs w:val="22"/>
        </w:rPr>
        <w:t xml:space="preserve">Co-Author, Brief Amici Curiae of </w:t>
      </w:r>
      <w:r>
        <w:rPr>
          <w:color w:val="000000"/>
          <w:sz w:val="22"/>
          <w:szCs w:val="22"/>
        </w:rPr>
        <w:t>53</w:t>
      </w:r>
      <w:r w:rsidRPr="002D4167">
        <w:rPr>
          <w:color w:val="000000"/>
          <w:sz w:val="22"/>
          <w:szCs w:val="22"/>
        </w:rPr>
        <w:t xml:space="preserve"> Current Members of the Texas State Senate and House of Representatives</w:t>
      </w:r>
      <w:r>
        <w:rPr>
          <w:color w:val="000000"/>
          <w:sz w:val="22"/>
          <w:szCs w:val="22"/>
        </w:rPr>
        <w:t xml:space="preserve"> in Support of Respondents</w:t>
      </w:r>
    </w:p>
    <w:p w14:paraId="40C0D627" w14:textId="77777777" w:rsidR="00DD2EBE" w:rsidRPr="006940CB" w:rsidRDefault="00DD2EBE" w:rsidP="00E76B40">
      <w:pPr>
        <w:rPr>
          <w:b/>
          <w:bCs/>
          <w:i/>
          <w:color w:val="000000"/>
          <w:sz w:val="16"/>
          <w:szCs w:val="16"/>
        </w:rPr>
      </w:pPr>
    </w:p>
    <w:p w14:paraId="40E46F55" w14:textId="77777777" w:rsidR="0070571A" w:rsidRDefault="0070571A" w:rsidP="00E76B40">
      <w:pPr>
        <w:rPr>
          <w:color w:val="000000"/>
          <w:sz w:val="22"/>
          <w:szCs w:val="22"/>
        </w:rPr>
      </w:pPr>
      <w:r w:rsidRPr="0070571A">
        <w:rPr>
          <w:b/>
          <w:bCs/>
          <w:i/>
          <w:color w:val="000000"/>
          <w:sz w:val="22"/>
          <w:szCs w:val="22"/>
        </w:rPr>
        <w:t>Fisher v. University of Texas at Austin</w:t>
      </w:r>
      <w:r w:rsidRPr="0070571A">
        <w:rPr>
          <w:b/>
          <w:bCs/>
          <w:color w:val="000000"/>
          <w:sz w:val="22"/>
          <w:szCs w:val="22"/>
        </w:rPr>
        <w:t xml:space="preserve"> </w:t>
      </w:r>
      <w:r w:rsidRPr="0070571A">
        <w:rPr>
          <w:b/>
          <w:bCs/>
          <w:color w:val="000000"/>
          <w:sz w:val="22"/>
          <w:szCs w:val="22"/>
        </w:rPr>
        <w:tab/>
      </w:r>
      <w:r w:rsidR="00BF3C04">
        <w:rPr>
          <w:b/>
          <w:bCs/>
          <w:color w:val="000000"/>
          <w:sz w:val="22"/>
          <w:szCs w:val="22"/>
        </w:rPr>
        <w:tab/>
      </w:r>
      <w:r w:rsidR="00BF3C04">
        <w:rPr>
          <w:b/>
          <w:bCs/>
          <w:color w:val="000000"/>
          <w:sz w:val="22"/>
          <w:szCs w:val="22"/>
        </w:rPr>
        <w:tab/>
      </w:r>
      <w:r w:rsidR="00364094">
        <w:rPr>
          <w:b/>
          <w:bCs/>
          <w:color w:val="000000"/>
          <w:sz w:val="22"/>
          <w:szCs w:val="22"/>
        </w:rPr>
        <w:tab/>
        <w:t xml:space="preserve">     </w:t>
      </w:r>
      <w:r w:rsidR="00BF3C04">
        <w:rPr>
          <w:color w:val="000000"/>
          <w:sz w:val="22"/>
          <w:szCs w:val="22"/>
        </w:rPr>
        <w:t>U.S.</w:t>
      </w:r>
      <w:r w:rsidR="00954F8F">
        <w:rPr>
          <w:b/>
          <w:bCs/>
          <w:color w:val="000000"/>
          <w:sz w:val="22"/>
          <w:szCs w:val="22"/>
        </w:rPr>
        <w:t xml:space="preserve"> </w:t>
      </w:r>
      <w:r w:rsidRPr="002D4167">
        <w:rPr>
          <w:color w:val="000000"/>
          <w:sz w:val="22"/>
          <w:szCs w:val="22"/>
        </w:rPr>
        <w:t>Supreme Court 2012-2013 Term</w:t>
      </w:r>
    </w:p>
    <w:p w14:paraId="168FEF91" w14:textId="77777777" w:rsidR="00E76B40" w:rsidRDefault="00E76B40" w:rsidP="00E76B40">
      <w:pPr>
        <w:rPr>
          <w:color w:val="000000"/>
          <w:sz w:val="22"/>
          <w:szCs w:val="22"/>
        </w:rPr>
      </w:pPr>
      <w:r w:rsidRPr="002D4167">
        <w:rPr>
          <w:color w:val="000000"/>
          <w:sz w:val="22"/>
          <w:szCs w:val="22"/>
        </w:rPr>
        <w:t>Co-Author, Brief Amici Curiae of 38 Current Members of the Texas State Senate and House of Representatives</w:t>
      </w:r>
      <w:r>
        <w:rPr>
          <w:color w:val="000000"/>
          <w:sz w:val="22"/>
          <w:szCs w:val="22"/>
        </w:rPr>
        <w:t xml:space="preserve"> in Support of Respondents</w:t>
      </w:r>
    </w:p>
    <w:p w14:paraId="2AE63F6E" w14:textId="77777777" w:rsidR="0070571A" w:rsidRPr="00977A27" w:rsidRDefault="0070571A" w:rsidP="00E76B40">
      <w:pPr>
        <w:rPr>
          <w:color w:val="000000"/>
          <w:sz w:val="16"/>
          <w:szCs w:val="16"/>
        </w:rPr>
      </w:pPr>
    </w:p>
    <w:p w14:paraId="5E1C29D0" w14:textId="77777777" w:rsidR="0070571A" w:rsidRPr="00E76B40" w:rsidRDefault="00E76B40" w:rsidP="00CF529D">
      <w:pPr>
        <w:rPr>
          <w:color w:val="000000"/>
          <w:sz w:val="16"/>
          <w:szCs w:val="16"/>
        </w:rPr>
      </w:pPr>
      <w:r w:rsidRPr="0070571A">
        <w:rPr>
          <w:b/>
          <w:bCs/>
          <w:i/>
          <w:color w:val="000000"/>
          <w:sz w:val="22"/>
          <w:szCs w:val="22"/>
        </w:rPr>
        <w:t>Parents Involved v. Seattle School District No. 1</w:t>
      </w:r>
      <w:r w:rsidR="0070571A" w:rsidRPr="0070571A">
        <w:rPr>
          <w:color w:val="000000"/>
          <w:sz w:val="22"/>
          <w:szCs w:val="22"/>
        </w:rPr>
        <w:t xml:space="preserve"> </w:t>
      </w:r>
      <w:r w:rsidR="00954F8F">
        <w:rPr>
          <w:color w:val="000000"/>
          <w:sz w:val="22"/>
          <w:szCs w:val="22"/>
        </w:rPr>
        <w:t xml:space="preserve">   </w:t>
      </w:r>
      <w:r w:rsidR="00FF4B67">
        <w:rPr>
          <w:color w:val="000000"/>
          <w:sz w:val="22"/>
          <w:szCs w:val="22"/>
        </w:rPr>
        <w:tab/>
      </w:r>
      <w:r w:rsidR="00FF4B67">
        <w:rPr>
          <w:color w:val="000000"/>
          <w:sz w:val="22"/>
          <w:szCs w:val="22"/>
        </w:rPr>
        <w:tab/>
      </w:r>
      <w:r w:rsidR="00364094">
        <w:rPr>
          <w:color w:val="000000"/>
          <w:sz w:val="22"/>
          <w:szCs w:val="22"/>
        </w:rPr>
        <w:t xml:space="preserve">     </w:t>
      </w:r>
      <w:r w:rsidR="00FF4B67">
        <w:rPr>
          <w:color w:val="000000"/>
          <w:sz w:val="22"/>
          <w:szCs w:val="22"/>
        </w:rPr>
        <w:t>U.S.</w:t>
      </w:r>
      <w:r w:rsidR="00954F8F">
        <w:rPr>
          <w:color w:val="000000"/>
          <w:sz w:val="22"/>
          <w:szCs w:val="22"/>
        </w:rPr>
        <w:t xml:space="preserve"> </w:t>
      </w:r>
      <w:r w:rsidR="0070571A" w:rsidRPr="002D4167">
        <w:rPr>
          <w:color w:val="000000"/>
          <w:sz w:val="22"/>
          <w:szCs w:val="22"/>
        </w:rPr>
        <w:t>Supreme Court 2006-2007 Term</w:t>
      </w:r>
      <w:r w:rsidR="0070571A" w:rsidRPr="0070571A">
        <w:rPr>
          <w:color w:val="000000"/>
          <w:sz w:val="16"/>
          <w:szCs w:val="16"/>
        </w:rPr>
        <w:t xml:space="preserve"> </w:t>
      </w:r>
    </w:p>
    <w:p w14:paraId="797CFC02" w14:textId="77777777" w:rsidR="00E76B40" w:rsidRPr="002D4167" w:rsidRDefault="0070571A" w:rsidP="00E76B40">
      <w:pPr>
        <w:rPr>
          <w:color w:val="000000"/>
          <w:sz w:val="22"/>
          <w:szCs w:val="22"/>
        </w:rPr>
      </w:pPr>
      <w:r w:rsidRPr="002D4167">
        <w:rPr>
          <w:color w:val="000000"/>
          <w:sz w:val="22"/>
          <w:szCs w:val="22"/>
        </w:rPr>
        <w:t>Co-Author, Brief Amici Curiae of The National Parent Teacher Association</w:t>
      </w:r>
      <w:r w:rsidR="00954F8F">
        <w:rPr>
          <w:color w:val="000000"/>
          <w:sz w:val="22"/>
          <w:szCs w:val="22"/>
        </w:rPr>
        <w:t xml:space="preserve"> in </w:t>
      </w:r>
      <w:r w:rsidR="00F912C6">
        <w:rPr>
          <w:color w:val="000000"/>
          <w:sz w:val="22"/>
          <w:szCs w:val="22"/>
        </w:rPr>
        <w:t>S</w:t>
      </w:r>
      <w:r w:rsidR="00954F8F">
        <w:rPr>
          <w:color w:val="000000"/>
          <w:sz w:val="22"/>
          <w:szCs w:val="22"/>
        </w:rPr>
        <w:t xml:space="preserve">upport of </w:t>
      </w:r>
      <w:r w:rsidR="00F912C6">
        <w:rPr>
          <w:color w:val="000000"/>
          <w:sz w:val="22"/>
          <w:szCs w:val="22"/>
        </w:rPr>
        <w:t>Respondents</w:t>
      </w:r>
    </w:p>
    <w:p w14:paraId="4ADCC4B3" w14:textId="77777777" w:rsidR="006D4156" w:rsidRDefault="006D4156" w:rsidP="004052C9">
      <w:pPr>
        <w:rPr>
          <w:color w:val="000000"/>
          <w:sz w:val="16"/>
          <w:szCs w:val="16"/>
        </w:rPr>
      </w:pPr>
    </w:p>
    <w:p w14:paraId="1272D721" w14:textId="77777777" w:rsidR="003351F1" w:rsidRPr="00261208" w:rsidRDefault="003351F1" w:rsidP="004052C9">
      <w:pPr>
        <w:rPr>
          <w:color w:val="000000"/>
          <w:sz w:val="16"/>
          <w:szCs w:val="16"/>
        </w:rPr>
      </w:pPr>
    </w:p>
    <w:p w14:paraId="5AB3C722" w14:textId="77777777" w:rsidR="00652894" w:rsidRPr="00E00207" w:rsidRDefault="00652894" w:rsidP="00727B5B">
      <w:pPr>
        <w:widowControl w:val="0"/>
        <w:snapToGrid w:val="0"/>
        <w:jc w:val="center"/>
        <w:rPr>
          <w:b/>
          <w:caps/>
          <w:sz w:val="22"/>
          <w:szCs w:val="22"/>
          <w:u w:val="single"/>
          <w:lang w:val="x-none" w:eastAsia="x-none"/>
        </w:rPr>
      </w:pPr>
      <w:r w:rsidRPr="00E00207">
        <w:rPr>
          <w:b/>
          <w:caps/>
          <w:sz w:val="22"/>
          <w:szCs w:val="22"/>
          <w:u w:val="single"/>
          <w:lang w:eastAsia="x-none"/>
        </w:rPr>
        <w:t xml:space="preserve">Legal </w:t>
      </w:r>
      <w:r w:rsidR="00264A04">
        <w:rPr>
          <w:b/>
          <w:caps/>
          <w:sz w:val="22"/>
          <w:szCs w:val="22"/>
          <w:u w:val="single"/>
          <w:lang w:eastAsia="x-none"/>
        </w:rPr>
        <w:t>A</w:t>
      </w:r>
      <w:r w:rsidRPr="00E00207">
        <w:rPr>
          <w:b/>
          <w:caps/>
          <w:sz w:val="22"/>
          <w:szCs w:val="22"/>
          <w:u w:val="single"/>
          <w:lang w:eastAsia="x-none"/>
        </w:rPr>
        <w:t xml:space="preserve">nd Scholarly </w:t>
      </w:r>
      <w:r w:rsidRPr="00E00207">
        <w:rPr>
          <w:b/>
          <w:caps/>
          <w:sz w:val="22"/>
          <w:szCs w:val="22"/>
          <w:u w:val="single"/>
          <w:lang w:val="x-none" w:eastAsia="x-none"/>
        </w:rPr>
        <w:t>Presentations</w:t>
      </w:r>
    </w:p>
    <w:p w14:paraId="3DEB3B65" w14:textId="77777777" w:rsidR="00652894" w:rsidRPr="004052C9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04525595" w14:textId="77777777" w:rsidR="00163124" w:rsidRPr="00163124" w:rsidRDefault="0016312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>
        <w:rPr>
          <w:b/>
          <w:bCs/>
          <w:sz w:val="22"/>
          <w:szCs w:val="22"/>
        </w:rPr>
        <w:t>University of Michigan Law School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163124">
        <w:rPr>
          <w:sz w:val="22"/>
          <w:szCs w:val="22"/>
        </w:rPr>
        <w:t>Feb. 2020</w:t>
      </w:r>
    </w:p>
    <w:p w14:paraId="65A9D7F8" w14:textId="77777777" w:rsidR="00163124" w:rsidRPr="00C414D5" w:rsidRDefault="00163124" w:rsidP="0016312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Pr="00C414D5">
        <w:rPr>
          <w:i/>
          <w:iCs/>
          <w:sz w:val="22"/>
          <w:szCs w:val="22"/>
        </w:rPr>
        <w:t>Faculty Workshop</w:t>
      </w:r>
    </w:p>
    <w:p w14:paraId="3FCF30B1" w14:textId="77777777" w:rsidR="00163124" w:rsidRDefault="0016312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 w:rsidR="00721674">
        <w:rPr>
          <w:i/>
          <w:iCs/>
          <w:sz w:val="22"/>
          <w:szCs w:val="22"/>
        </w:rPr>
        <w:t>T</w:t>
      </w:r>
      <w:r w:rsidR="00721674" w:rsidRPr="00721674">
        <w:rPr>
          <w:i/>
          <w:iCs/>
          <w:sz w:val="22"/>
          <w:szCs w:val="22"/>
        </w:rPr>
        <w:t xml:space="preserve">he </w:t>
      </w:r>
      <w:r w:rsidR="00721674">
        <w:rPr>
          <w:i/>
          <w:iCs/>
          <w:sz w:val="22"/>
          <w:szCs w:val="22"/>
        </w:rPr>
        <w:t>C</w:t>
      </w:r>
      <w:r w:rsidR="00721674" w:rsidRPr="00721674">
        <w:rPr>
          <w:i/>
          <w:iCs/>
          <w:sz w:val="22"/>
          <w:szCs w:val="22"/>
        </w:rPr>
        <w:t xml:space="preserve">ontainment: </w:t>
      </w:r>
      <w:r w:rsidR="00721674">
        <w:rPr>
          <w:i/>
          <w:iCs/>
          <w:sz w:val="22"/>
          <w:szCs w:val="22"/>
        </w:rPr>
        <w:t>D</w:t>
      </w:r>
      <w:r w:rsidR="00721674" w:rsidRPr="00721674">
        <w:rPr>
          <w:i/>
          <w:iCs/>
          <w:sz w:val="22"/>
          <w:szCs w:val="22"/>
        </w:rPr>
        <w:t xml:space="preserve">etroit, </w:t>
      </w:r>
      <w:r w:rsidR="00721674">
        <w:rPr>
          <w:i/>
          <w:iCs/>
          <w:sz w:val="22"/>
          <w:szCs w:val="22"/>
        </w:rPr>
        <w:t>T</w:t>
      </w:r>
      <w:r w:rsidR="00721674" w:rsidRPr="00721674">
        <w:rPr>
          <w:i/>
          <w:iCs/>
          <w:sz w:val="22"/>
          <w:szCs w:val="22"/>
        </w:rPr>
        <w:t xml:space="preserve">he </w:t>
      </w:r>
      <w:r w:rsidR="00721674">
        <w:rPr>
          <w:i/>
          <w:iCs/>
          <w:sz w:val="22"/>
          <w:szCs w:val="22"/>
        </w:rPr>
        <w:t>S</w:t>
      </w:r>
      <w:r w:rsidR="00721674" w:rsidRPr="00721674">
        <w:rPr>
          <w:i/>
          <w:iCs/>
          <w:sz w:val="22"/>
          <w:szCs w:val="22"/>
        </w:rPr>
        <w:t xml:space="preserve">upreme </w:t>
      </w:r>
      <w:r w:rsidR="00721674">
        <w:rPr>
          <w:i/>
          <w:iCs/>
          <w:sz w:val="22"/>
          <w:szCs w:val="22"/>
        </w:rPr>
        <w:t>C</w:t>
      </w:r>
      <w:r w:rsidR="00721674" w:rsidRPr="00721674">
        <w:rPr>
          <w:i/>
          <w:iCs/>
          <w:sz w:val="22"/>
          <w:szCs w:val="22"/>
        </w:rPr>
        <w:t xml:space="preserve">ourt, and the </w:t>
      </w:r>
      <w:r w:rsidR="00721674">
        <w:rPr>
          <w:i/>
          <w:iCs/>
          <w:sz w:val="22"/>
          <w:szCs w:val="22"/>
        </w:rPr>
        <w:t>B</w:t>
      </w:r>
      <w:r w:rsidR="00721674" w:rsidRPr="00721674">
        <w:rPr>
          <w:i/>
          <w:iCs/>
          <w:sz w:val="22"/>
          <w:szCs w:val="22"/>
        </w:rPr>
        <w:t xml:space="preserve">attle for </w:t>
      </w:r>
      <w:r w:rsidR="00721674">
        <w:rPr>
          <w:i/>
          <w:iCs/>
          <w:sz w:val="22"/>
          <w:szCs w:val="22"/>
        </w:rPr>
        <w:t>R</w:t>
      </w:r>
      <w:r w:rsidR="00721674" w:rsidRPr="00721674">
        <w:rPr>
          <w:i/>
          <w:iCs/>
          <w:sz w:val="22"/>
          <w:szCs w:val="22"/>
        </w:rPr>
        <w:t xml:space="preserve">acial </w:t>
      </w:r>
      <w:r w:rsidR="00721674">
        <w:rPr>
          <w:i/>
          <w:iCs/>
          <w:sz w:val="22"/>
          <w:szCs w:val="22"/>
        </w:rPr>
        <w:t>J</w:t>
      </w:r>
      <w:r w:rsidR="00721674" w:rsidRPr="00721674">
        <w:rPr>
          <w:i/>
          <w:iCs/>
          <w:sz w:val="22"/>
          <w:szCs w:val="22"/>
        </w:rPr>
        <w:t xml:space="preserve">ustice in the </w:t>
      </w:r>
      <w:r w:rsidR="00721674">
        <w:rPr>
          <w:i/>
          <w:iCs/>
          <w:sz w:val="22"/>
          <w:szCs w:val="22"/>
        </w:rPr>
        <w:t>N</w:t>
      </w:r>
      <w:r w:rsidR="00721674" w:rsidRPr="00721674">
        <w:rPr>
          <w:i/>
          <w:iCs/>
          <w:sz w:val="22"/>
          <w:szCs w:val="22"/>
        </w:rPr>
        <w:t>orth</w:t>
      </w:r>
    </w:p>
    <w:p w14:paraId="0A8BC9D9" w14:textId="77777777" w:rsidR="00721674" w:rsidRPr="00721674" w:rsidRDefault="0072167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i/>
          <w:iCs/>
          <w:sz w:val="16"/>
          <w:szCs w:val="16"/>
        </w:rPr>
      </w:pPr>
    </w:p>
    <w:p w14:paraId="2FCB519D" w14:textId="77777777" w:rsidR="0061760D" w:rsidRDefault="0061760D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61760D">
        <w:rPr>
          <w:b/>
          <w:bCs/>
          <w:sz w:val="22"/>
          <w:szCs w:val="22"/>
        </w:rPr>
        <w:t>Columbia University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00CF">
        <w:rPr>
          <w:sz w:val="22"/>
          <w:szCs w:val="22"/>
        </w:rPr>
        <w:t xml:space="preserve">         </w:t>
      </w:r>
      <w:r w:rsidR="000739B0">
        <w:rPr>
          <w:sz w:val="22"/>
          <w:szCs w:val="22"/>
        </w:rPr>
        <w:t xml:space="preserve">         </w:t>
      </w:r>
      <w:r w:rsidR="001A75C9">
        <w:rPr>
          <w:sz w:val="22"/>
          <w:szCs w:val="22"/>
        </w:rPr>
        <w:t xml:space="preserve">    </w:t>
      </w:r>
      <w:r w:rsidR="006200CF">
        <w:rPr>
          <w:sz w:val="22"/>
          <w:szCs w:val="22"/>
        </w:rPr>
        <w:t>No</w:t>
      </w:r>
      <w:r w:rsidR="000739B0">
        <w:rPr>
          <w:sz w:val="22"/>
          <w:szCs w:val="22"/>
        </w:rPr>
        <w:t>v.</w:t>
      </w:r>
      <w:r>
        <w:rPr>
          <w:sz w:val="22"/>
          <w:szCs w:val="22"/>
        </w:rPr>
        <w:t xml:space="preserve"> 2018</w:t>
      </w:r>
    </w:p>
    <w:p w14:paraId="2606CE53" w14:textId="77777777" w:rsidR="00C414D5" w:rsidRPr="00C414D5" w:rsidRDefault="0061760D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Panelist: </w:t>
      </w:r>
      <w:r w:rsidR="00652894" w:rsidRPr="00C414D5">
        <w:rPr>
          <w:i/>
          <w:iCs/>
          <w:sz w:val="22"/>
          <w:szCs w:val="22"/>
        </w:rPr>
        <w:t>Reflections on the U.S. Political Landscape</w:t>
      </w:r>
      <w:r w:rsidRPr="00C414D5">
        <w:rPr>
          <w:i/>
          <w:iCs/>
          <w:sz w:val="22"/>
          <w:szCs w:val="22"/>
        </w:rPr>
        <w:t xml:space="preserve">, </w:t>
      </w:r>
    </w:p>
    <w:p w14:paraId="6E261B45" w14:textId="77777777" w:rsidR="00652894" w:rsidRPr="00C414D5" w:rsidRDefault="00C414D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 w:rsidR="00652894" w:rsidRPr="00C414D5">
        <w:rPr>
          <w:i/>
          <w:iCs/>
          <w:sz w:val="22"/>
          <w:szCs w:val="22"/>
        </w:rPr>
        <w:t xml:space="preserve">Awakening our Democracy: Divided We Stand? </w:t>
      </w:r>
    </w:p>
    <w:p w14:paraId="46F10D18" w14:textId="1D008002" w:rsidR="00652894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373B829A" w14:textId="010E186E" w:rsidR="00FA3BA3" w:rsidRDefault="00FA3BA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14CBD635" w14:textId="6AE5631A" w:rsidR="00FA3BA3" w:rsidRDefault="00FA3BA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7D17DC75" w14:textId="77777777" w:rsidR="00FA3BA3" w:rsidRPr="00C414D5" w:rsidRDefault="00FA3BA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28902245" w14:textId="77777777" w:rsidR="00C414D5" w:rsidRDefault="00C414D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C414D5">
        <w:rPr>
          <w:b/>
          <w:bCs/>
          <w:sz w:val="22"/>
          <w:szCs w:val="22"/>
        </w:rPr>
        <w:t>Seton Hall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5F6C">
        <w:rPr>
          <w:sz w:val="22"/>
          <w:szCs w:val="22"/>
        </w:rPr>
        <w:t xml:space="preserve">     </w:t>
      </w:r>
      <w:r w:rsidR="000739B0">
        <w:rPr>
          <w:sz w:val="22"/>
          <w:szCs w:val="22"/>
        </w:rPr>
        <w:t xml:space="preserve">  </w:t>
      </w:r>
      <w:r w:rsidR="001A75C9">
        <w:rPr>
          <w:sz w:val="22"/>
          <w:szCs w:val="22"/>
        </w:rPr>
        <w:t xml:space="preserve">  </w:t>
      </w:r>
      <w:r w:rsidR="00535F6C">
        <w:rPr>
          <w:sz w:val="22"/>
          <w:szCs w:val="22"/>
        </w:rPr>
        <w:t>Apr</w:t>
      </w:r>
      <w:r w:rsidR="000739B0">
        <w:rPr>
          <w:sz w:val="22"/>
          <w:szCs w:val="22"/>
        </w:rPr>
        <w:t xml:space="preserve">. </w:t>
      </w:r>
      <w:r>
        <w:rPr>
          <w:sz w:val="22"/>
          <w:szCs w:val="22"/>
        </w:rPr>
        <w:t>2018</w:t>
      </w:r>
    </w:p>
    <w:p w14:paraId="3C7F6EA8" w14:textId="77777777" w:rsidR="00652894" w:rsidRPr="00C414D5" w:rsidRDefault="00C414D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Pr="00C414D5">
        <w:rPr>
          <w:i/>
          <w:iCs/>
          <w:sz w:val="22"/>
          <w:szCs w:val="22"/>
        </w:rPr>
        <w:t>Faculty Workshop</w:t>
      </w:r>
    </w:p>
    <w:p w14:paraId="7FC508B5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44EBF440" w14:textId="77777777" w:rsidR="00652894" w:rsidRPr="002E6F50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2B0615B1" w14:textId="77777777" w:rsidR="00652894" w:rsidRPr="00CD2538" w:rsidRDefault="00CE111D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811086">
        <w:rPr>
          <w:b/>
          <w:bCs/>
          <w:sz w:val="22"/>
          <w:szCs w:val="22"/>
        </w:rPr>
        <w:t xml:space="preserve">Duke Law School </w:t>
      </w:r>
      <w:r w:rsidR="00652894" w:rsidRPr="00811086">
        <w:rPr>
          <w:b/>
          <w:bCs/>
          <w:sz w:val="22"/>
          <w:szCs w:val="22"/>
        </w:rPr>
        <w:t>Law</w:t>
      </w:r>
      <w:r w:rsidRPr="0081108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5F6C">
        <w:rPr>
          <w:sz w:val="22"/>
          <w:szCs w:val="22"/>
        </w:rPr>
        <w:t xml:space="preserve">           </w:t>
      </w:r>
      <w:r w:rsidR="000739B0">
        <w:rPr>
          <w:sz w:val="22"/>
          <w:szCs w:val="22"/>
        </w:rPr>
        <w:t xml:space="preserve">        </w:t>
      </w:r>
      <w:r w:rsidR="001A75C9">
        <w:rPr>
          <w:sz w:val="22"/>
          <w:szCs w:val="22"/>
        </w:rPr>
        <w:tab/>
        <w:t xml:space="preserve">          </w:t>
      </w:r>
      <w:r w:rsidR="00706B03">
        <w:rPr>
          <w:sz w:val="22"/>
          <w:szCs w:val="22"/>
        </w:rPr>
        <w:t>Feb</w:t>
      </w:r>
      <w:r w:rsidR="000739B0">
        <w:rPr>
          <w:sz w:val="22"/>
          <w:szCs w:val="22"/>
        </w:rPr>
        <w:t>.</w:t>
      </w:r>
      <w:r>
        <w:rPr>
          <w:sz w:val="22"/>
          <w:szCs w:val="22"/>
        </w:rPr>
        <w:t xml:space="preserve"> 2018</w:t>
      </w:r>
    </w:p>
    <w:p w14:paraId="237AE3FF" w14:textId="77777777" w:rsidR="00811086" w:rsidRPr="00811086" w:rsidRDefault="00811086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="00CE111D" w:rsidRPr="00811086">
        <w:rPr>
          <w:i/>
          <w:iCs/>
          <w:sz w:val="22"/>
          <w:szCs w:val="22"/>
        </w:rPr>
        <w:t xml:space="preserve">Identity and Politics Workshop </w:t>
      </w:r>
    </w:p>
    <w:p w14:paraId="3C89660F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26A4ACA9" w14:textId="77777777" w:rsidR="00D43F59" w:rsidRDefault="00D43F5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</w:p>
    <w:p w14:paraId="3E2E826D" w14:textId="1ADCE0B1" w:rsidR="00872C93" w:rsidRDefault="00872C9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872C93">
        <w:rPr>
          <w:b/>
          <w:bCs/>
          <w:sz w:val="22"/>
          <w:szCs w:val="22"/>
        </w:rPr>
        <w:t>Rutgers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B03">
        <w:rPr>
          <w:sz w:val="22"/>
          <w:szCs w:val="22"/>
        </w:rPr>
        <w:t xml:space="preserve">         </w:t>
      </w:r>
      <w:r w:rsidR="000739B0">
        <w:rPr>
          <w:sz w:val="22"/>
          <w:szCs w:val="22"/>
        </w:rPr>
        <w:t xml:space="preserve">         </w:t>
      </w:r>
      <w:r w:rsidR="00086F7B">
        <w:rPr>
          <w:sz w:val="22"/>
          <w:szCs w:val="22"/>
        </w:rPr>
        <w:t xml:space="preserve">    </w:t>
      </w:r>
      <w:r w:rsidR="00706B03">
        <w:rPr>
          <w:sz w:val="22"/>
          <w:szCs w:val="22"/>
        </w:rPr>
        <w:t>Nov</w:t>
      </w:r>
      <w:r w:rsidR="000739B0">
        <w:rPr>
          <w:sz w:val="22"/>
          <w:szCs w:val="22"/>
        </w:rPr>
        <w:t>.</w:t>
      </w:r>
      <w:r>
        <w:rPr>
          <w:sz w:val="22"/>
          <w:szCs w:val="22"/>
        </w:rPr>
        <w:t xml:space="preserve"> 2017</w:t>
      </w:r>
    </w:p>
    <w:p w14:paraId="194E76A0" w14:textId="77777777" w:rsidR="00652894" w:rsidRPr="006D650C" w:rsidRDefault="00872C9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="00652894" w:rsidRPr="006D650C">
        <w:rPr>
          <w:i/>
          <w:iCs/>
          <w:sz w:val="22"/>
          <w:szCs w:val="22"/>
        </w:rPr>
        <w:t>Faculty Workshop</w:t>
      </w:r>
    </w:p>
    <w:p w14:paraId="7229A898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4335D291" w14:textId="77777777" w:rsidR="00652894" w:rsidRPr="00872C93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02DBEE8E" w14:textId="77777777" w:rsidR="00466C74" w:rsidRDefault="00466C7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466C74">
        <w:rPr>
          <w:b/>
          <w:bCs/>
          <w:sz w:val="22"/>
          <w:szCs w:val="22"/>
        </w:rPr>
        <w:t>Columbia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6B03">
        <w:rPr>
          <w:sz w:val="22"/>
          <w:szCs w:val="22"/>
        </w:rPr>
        <w:t xml:space="preserve"> </w:t>
      </w:r>
      <w:r w:rsidR="000739B0">
        <w:rPr>
          <w:sz w:val="22"/>
          <w:szCs w:val="22"/>
        </w:rPr>
        <w:t xml:space="preserve">      </w:t>
      </w:r>
      <w:r w:rsidR="00086F7B">
        <w:rPr>
          <w:sz w:val="22"/>
          <w:szCs w:val="22"/>
        </w:rPr>
        <w:tab/>
        <w:t xml:space="preserve">          </w:t>
      </w:r>
      <w:r w:rsidR="00706B03">
        <w:rPr>
          <w:sz w:val="22"/>
          <w:szCs w:val="22"/>
        </w:rPr>
        <w:t>Oct</w:t>
      </w:r>
      <w:r w:rsidR="000739B0">
        <w:rPr>
          <w:sz w:val="22"/>
          <w:szCs w:val="22"/>
        </w:rPr>
        <w:t>.</w:t>
      </w:r>
      <w:r>
        <w:rPr>
          <w:sz w:val="22"/>
          <w:szCs w:val="22"/>
        </w:rPr>
        <w:t xml:space="preserve"> 2017</w:t>
      </w:r>
    </w:p>
    <w:p w14:paraId="4A5B63F3" w14:textId="77777777" w:rsidR="00652894" w:rsidRPr="00466C74" w:rsidRDefault="00466C7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="00652894" w:rsidRPr="00466C74">
        <w:rPr>
          <w:i/>
          <w:iCs/>
          <w:sz w:val="22"/>
          <w:szCs w:val="22"/>
        </w:rPr>
        <w:t>Critical Race Theory Colloquium</w:t>
      </w:r>
    </w:p>
    <w:p w14:paraId="2F163B1F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02E6D694" w14:textId="77777777" w:rsidR="00652894" w:rsidRPr="00F07D4C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16"/>
          <w:szCs w:val="16"/>
        </w:rPr>
      </w:pPr>
    </w:p>
    <w:p w14:paraId="6CC295B9" w14:textId="77777777" w:rsidR="00D106A7" w:rsidRDefault="00D106A7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D106A7">
        <w:rPr>
          <w:b/>
          <w:bCs/>
          <w:sz w:val="22"/>
          <w:szCs w:val="22"/>
        </w:rPr>
        <w:t>University of Virginia School of Law</w:t>
      </w:r>
      <w:r w:rsidRPr="00D106A7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075C">
        <w:rPr>
          <w:sz w:val="22"/>
          <w:szCs w:val="22"/>
        </w:rPr>
        <w:t xml:space="preserve">     </w:t>
      </w:r>
      <w:r w:rsidR="000739B0">
        <w:rPr>
          <w:sz w:val="22"/>
          <w:szCs w:val="22"/>
        </w:rPr>
        <w:t xml:space="preserve">  </w:t>
      </w:r>
      <w:r w:rsidR="00086F7B">
        <w:rPr>
          <w:sz w:val="22"/>
          <w:szCs w:val="22"/>
        </w:rPr>
        <w:t xml:space="preserve">   </w:t>
      </w:r>
      <w:r w:rsidR="00EF075C">
        <w:rPr>
          <w:sz w:val="22"/>
          <w:szCs w:val="22"/>
        </w:rPr>
        <w:t>Jun</w:t>
      </w:r>
      <w:r w:rsidR="000739B0">
        <w:rPr>
          <w:sz w:val="22"/>
          <w:szCs w:val="22"/>
        </w:rPr>
        <w:t>.</w:t>
      </w:r>
      <w:r>
        <w:rPr>
          <w:sz w:val="22"/>
          <w:szCs w:val="22"/>
        </w:rPr>
        <w:t xml:space="preserve"> 2017</w:t>
      </w:r>
    </w:p>
    <w:p w14:paraId="7FF6CF9E" w14:textId="77777777" w:rsidR="000460CE" w:rsidRDefault="00D106A7" w:rsidP="00D106A7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Speaker: </w:t>
      </w:r>
      <w:r w:rsidRPr="00D106A7">
        <w:rPr>
          <w:i/>
          <w:iCs/>
          <w:sz w:val="22"/>
          <w:szCs w:val="22"/>
        </w:rPr>
        <w:t>Center for the Study of Race and Law</w:t>
      </w:r>
      <w:r>
        <w:rPr>
          <w:i/>
          <w:iCs/>
          <w:color w:val="000000"/>
          <w:sz w:val="22"/>
          <w:szCs w:val="22"/>
        </w:rPr>
        <w:t xml:space="preserve">, </w:t>
      </w:r>
      <w:r w:rsidR="00652894" w:rsidRPr="00D106A7">
        <w:rPr>
          <w:i/>
          <w:iCs/>
          <w:color w:val="000000"/>
          <w:sz w:val="22"/>
          <w:szCs w:val="22"/>
        </w:rPr>
        <w:t xml:space="preserve">Racial Justice Reform after Obama: </w:t>
      </w:r>
    </w:p>
    <w:p w14:paraId="3A87E971" w14:textId="77777777" w:rsidR="00652894" w:rsidRPr="00D106A7" w:rsidRDefault="00652894" w:rsidP="00D106A7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i/>
          <w:iCs/>
          <w:color w:val="000000"/>
          <w:sz w:val="22"/>
          <w:szCs w:val="22"/>
        </w:rPr>
      </w:pPr>
      <w:r w:rsidRPr="00D106A7">
        <w:rPr>
          <w:i/>
          <w:iCs/>
          <w:color w:val="000000"/>
          <w:sz w:val="22"/>
          <w:szCs w:val="22"/>
        </w:rPr>
        <w:t>Reconsidering Goals and Means</w:t>
      </w:r>
    </w:p>
    <w:p w14:paraId="0B13766F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04B346C3" w14:textId="77777777" w:rsidR="00652894" w:rsidRPr="00D106A7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6CAE506C" w14:textId="77777777" w:rsidR="00C53DB2" w:rsidRDefault="00C53DB2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3B7AED">
        <w:rPr>
          <w:b/>
          <w:bCs/>
          <w:sz w:val="22"/>
          <w:szCs w:val="22"/>
        </w:rPr>
        <w:t>Fordham University School of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075C">
        <w:rPr>
          <w:sz w:val="22"/>
          <w:szCs w:val="22"/>
        </w:rPr>
        <w:t xml:space="preserve"> </w:t>
      </w:r>
      <w:r w:rsidR="000739B0">
        <w:rPr>
          <w:sz w:val="22"/>
          <w:szCs w:val="22"/>
        </w:rPr>
        <w:t xml:space="preserve">      </w:t>
      </w:r>
      <w:r w:rsidR="00086F7B">
        <w:rPr>
          <w:sz w:val="22"/>
          <w:szCs w:val="22"/>
        </w:rPr>
        <w:t xml:space="preserve">   </w:t>
      </w:r>
      <w:r w:rsidR="00EF075C">
        <w:rPr>
          <w:sz w:val="22"/>
          <w:szCs w:val="22"/>
        </w:rPr>
        <w:t>Oct</w:t>
      </w:r>
      <w:r w:rsidR="000739B0">
        <w:rPr>
          <w:sz w:val="22"/>
          <w:szCs w:val="22"/>
        </w:rPr>
        <w:t>.</w:t>
      </w:r>
      <w:r>
        <w:rPr>
          <w:sz w:val="22"/>
          <w:szCs w:val="22"/>
        </w:rPr>
        <w:t xml:space="preserve"> 2016</w:t>
      </w:r>
    </w:p>
    <w:p w14:paraId="7650382A" w14:textId="77777777" w:rsidR="00652894" w:rsidRPr="00131B63" w:rsidRDefault="00C53DB2" w:rsidP="00C53DB2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i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Pr="00131B63">
        <w:rPr>
          <w:i/>
          <w:iCs/>
          <w:sz w:val="22"/>
          <w:szCs w:val="22"/>
        </w:rPr>
        <w:t xml:space="preserve">Center on Race, Law &amp; Justice, </w:t>
      </w:r>
      <w:r w:rsidR="00652894" w:rsidRPr="00131B63">
        <w:rPr>
          <w:i/>
          <w:iCs/>
          <w:color w:val="000000"/>
          <w:sz w:val="22"/>
          <w:szCs w:val="22"/>
        </w:rPr>
        <w:t xml:space="preserve">University Colloquium on Race and Ethnicity </w:t>
      </w:r>
    </w:p>
    <w:p w14:paraId="7E87AA0D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3593AC3C" w14:textId="77777777" w:rsidR="005A5D9E" w:rsidRPr="00D106A7" w:rsidRDefault="005A5D9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7D4348D8" w14:textId="77777777" w:rsidR="0091778F" w:rsidRDefault="0091778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91778F">
        <w:rPr>
          <w:b/>
          <w:bCs/>
          <w:sz w:val="22"/>
          <w:szCs w:val="22"/>
        </w:rPr>
        <w:t>University of Iowa College of Law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075C">
        <w:rPr>
          <w:sz w:val="22"/>
          <w:szCs w:val="22"/>
        </w:rPr>
        <w:t xml:space="preserve">      </w:t>
      </w:r>
      <w:r w:rsidR="000739B0">
        <w:rPr>
          <w:sz w:val="22"/>
          <w:szCs w:val="22"/>
        </w:rPr>
        <w:t xml:space="preserve">  </w:t>
      </w:r>
      <w:r w:rsidR="00086F7B">
        <w:rPr>
          <w:sz w:val="22"/>
          <w:szCs w:val="22"/>
        </w:rPr>
        <w:t xml:space="preserve">   </w:t>
      </w:r>
      <w:r w:rsidR="00EF075C">
        <w:rPr>
          <w:sz w:val="22"/>
          <w:szCs w:val="22"/>
        </w:rPr>
        <w:t>Jul</w:t>
      </w:r>
      <w:r w:rsidR="000739B0">
        <w:rPr>
          <w:sz w:val="22"/>
          <w:szCs w:val="22"/>
        </w:rPr>
        <w:t xml:space="preserve">. </w:t>
      </w:r>
      <w:r>
        <w:rPr>
          <w:sz w:val="22"/>
          <w:szCs w:val="22"/>
        </w:rPr>
        <w:t>2016</w:t>
      </w:r>
    </w:p>
    <w:p w14:paraId="194E7883" w14:textId="77777777" w:rsidR="00652894" w:rsidRPr="0091778F" w:rsidRDefault="0091778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="00652894" w:rsidRPr="0091778F">
        <w:rPr>
          <w:i/>
          <w:iCs/>
          <w:sz w:val="22"/>
          <w:szCs w:val="22"/>
        </w:rPr>
        <w:t xml:space="preserve">Lutie A. Lytle Black Women Law Faculty Workshop </w:t>
      </w:r>
    </w:p>
    <w:p w14:paraId="7271FEBF" w14:textId="77777777" w:rsidR="000460CE" w:rsidRPr="00ED4DB6" w:rsidRDefault="00AC1B38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1A46D854" w14:textId="77777777" w:rsidR="000460CE" w:rsidRPr="005A5D9E" w:rsidRDefault="000460C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2AE5DA92" w14:textId="77777777" w:rsidR="003C52D6" w:rsidRDefault="003C52D6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3C52D6">
        <w:rPr>
          <w:b/>
          <w:bCs/>
          <w:sz w:val="22"/>
          <w:szCs w:val="22"/>
        </w:rPr>
        <w:t xml:space="preserve">Loyola Law School, Los </w:t>
      </w:r>
      <w:r w:rsidR="00D87840" w:rsidRPr="003C52D6">
        <w:rPr>
          <w:b/>
          <w:bCs/>
          <w:sz w:val="22"/>
          <w:szCs w:val="22"/>
        </w:rPr>
        <w:t>Angeles</w:t>
      </w:r>
      <w:r w:rsidR="00D87840" w:rsidRPr="00CD2538">
        <w:rPr>
          <w:sz w:val="22"/>
          <w:szCs w:val="22"/>
        </w:rPr>
        <w:t xml:space="preserve"> </w:t>
      </w:r>
      <w:r w:rsidR="00D87840" w:rsidRPr="00CD25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075C">
        <w:rPr>
          <w:sz w:val="22"/>
          <w:szCs w:val="22"/>
        </w:rPr>
        <w:t xml:space="preserve">           </w:t>
      </w:r>
      <w:r w:rsidR="000739B0">
        <w:rPr>
          <w:sz w:val="22"/>
          <w:szCs w:val="22"/>
        </w:rPr>
        <w:t xml:space="preserve">        </w:t>
      </w:r>
      <w:r w:rsidR="00086F7B">
        <w:rPr>
          <w:sz w:val="22"/>
          <w:szCs w:val="22"/>
        </w:rPr>
        <w:t xml:space="preserve">    </w:t>
      </w:r>
      <w:r w:rsidR="00EF075C">
        <w:rPr>
          <w:sz w:val="22"/>
          <w:szCs w:val="22"/>
        </w:rPr>
        <w:t>Feb</w:t>
      </w:r>
      <w:r w:rsidR="000739B0">
        <w:rPr>
          <w:sz w:val="22"/>
          <w:szCs w:val="22"/>
        </w:rPr>
        <w:t xml:space="preserve">. </w:t>
      </w:r>
      <w:r>
        <w:rPr>
          <w:sz w:val="22"/>
          <w:szCs w:val="22"/>
        </w:rPr>
        <w:t>2016</w:t>
      </w:r>
    </w:p>
    <w:p w14:paraId="4EFED487" w14:textId="77777777" w:rsidR="00652894" w:rsidRPr="003C52D6" w:rsidRDefault="003C52D6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="00652894" w:rsidRPr="003C52D6">
        <w:rPr>
          <w:i/>
          <w:iCs/>
          <w:sz w:val="22"/>
          <w:szCs w:val="22"/>
        </w:rPr>
        <w:t>Faculty Workshop</w:t>
      </w:r>
    </w:p>
    <w:p w14:paraId="212C0F71" w14:textId="77777777" w:rsidR="00AC1B38" w:rsidRDefault="00AC1B38" w:rsidP="00AC1B38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C414D5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ontainment: </w:t>
      </w:r>
      <w:r>
        <w:rPr>
          <w:i/>
          <w:iCs/>
          <w:sz w:val="22"/>
          <w:szCs w:val="22"/>
        </w:rPr>
        <w:t>D</w:t>
      </w:r>
      <w:r w:rsidRPr="00721674">
        <w:rPr>
          <w:i/>
          <w:iCs/>
          <w:sz w:val="22"/>
          <w:szCs w:val="22"/>
        </w:rPr>
        <w:t xml:space="preserve">etroit, </w:t>
      </w:r>
      <w:r>
        <w:rPr>
          <w:i/>
          <w:iCs/>
          <w:sz w:val="22"/>
          <w:szCs w:val="22"/>
        </w:rPr>
        <w:t>T</w:t>
      </w:r>
      <w:r w:rsidRPr="00721674">
        <w:rPr>
          <w:i/>
          <w:iCs/>
          <w:sz w:val="22"/>
          <w:szCs w:val="22"/>
        </w:rPr>
        <w:t xml:space="preserve">he </w:t>
      </w:r>
      <w:r>
        <w:rPr>
          <w:i/>
          <w:iCs/>
          <w:sz w:val="22"/>
          <w:szCs w:val="22"/>
        </w:rPr>
        <w:t>S</w:t>
      </w:r>
      <w:r w:rsidRPr="00721674">
        <w:rPr>
          <w:i/>
          <w:iCs/>
          <w:sz w:val="22"/>
          <w:szCs w:val="22"/>
        </w:rPr>
        <w:t xml:space="preserve">upreme </w:t>
      </w:r>
      <w:r>
        <w:rPr>
          <w:i/>
          <w:iCs/>
          <w:sz w:val="22"/>
          <w:szCs w:val="22"/>
        </w:rPr>
        <w:t>C</w:t>
      </w:r>
      <w:r w:rsidRPr="00721674">
        <w:rPr>
          <w:i/>
          <w:iCs/>
          <w:sz w:val="22"/>
          <w:szCs w:val="22"/>
        </w:rPr>
        <w:t xml:space="preserve">ourt, and the </w:t>
      </w:r>
      <w:r>
        <w:rPr>
          <w:i/>
          <w:iCs/>
          <w:sz w:val="22"/>
          <w:szCs w:val="22"/>
        </w:rPr>
        <w:t>B</w:t>
      </w:r>
      <w:r w:rsidRPr="00721674">
        <w:rPr>
          <w:i/>
          <w:iCs/>
          <w:sz w:val="22"/>
          <w:szCs w:val="22"/>
        </w:rPr>
        <w:t xml:space="preserve">attle for </w:t>
      </w:r>
      <w:r>
        <w:rPr>
          <w:i/>
          <w:iCs/>
          <w:sz w:val="22"/>
          <w:szCs w:val="22"/>
        </w:rPr>
        <w:t>R</w:t>
      </w:r>
      <w:r w:rsidRPr="00721674">
        <w:rPr>
          <w:i/>
          <w:iCs/>
          <w:sz w:val="22"/>
          <w:szCs w:val="22"/>
        </w:rPr>
        <w:t xml:space="preserve">acial </w:t>
      </w:r>
      <w:r>
        <w:rPr>
          <w:i/>
          <w:iCs/>
          <w:sz w:val="22"/>
          <w:szCs w:val="22"/>
        </w:rPr>
        <w:t>J</w:t>
      </w:r>
      <w:r w:rsidRPr="00721674">
        <w:rPr>
          <w:i/>
          <w:iCs/>
          <w:sz w:val="22"/>
          <w:szCs w:val="22"/>
        </w:rPr>
        <w:t xml:space="preserve">ustice in the </w:t>
      </w:r>
      <w:r>
        <w:rPr>
          <w:i/>
          <w:iCs/>
          <w:sz w:val="22"/>
          <w:szCs w:val="22"/>
        </w:rPr>
        <w:t>N</w:t>
      </w:r>
      <w:r w:rsidRPr="00721674">
        <w:rPr>
          <w:i/>
          <w:iCs/>
          <w:sz w:val="22"/>
          <w:szCs w:val="22"/>
        </w:rPr>
        <w:t>orth</w:t>
      </w:r>
    </w:p>
    <w:p w14:paraId="32593812" w14:textId="77777777" w:rsidR="000B2F1A" w:rsidRPr="00D106A7" w:rsidRDefault="000B2F1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23C8D219" w14:textId="77777777" w:rsidR="004C7285" w:rsidRDefault="004C728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4C7285">
        <w:rPr>
          <w:b/>
          <w:bCs/>
          <w:sz w:val="22"/>
          <w:szCs w:val="22"/>
        </w:rPr>
        <w:t>Benjamin N. Cardozo School of Law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39B0">
        <w:rPr>
          <w:sz w:val="22"/>
          <w:szCs w:val="22"/>
        </w:rPr>
        <w:t xml:space="preserve">       </w:t>
      </w:r>
      <w:r w:rsidR="00086F7B">
        <w:rPr>
          <w:sz w:val="22"/>
          <w:szCs w:val="22"/>
        </w:rPr>
        <w:tab/>
        <w:t xml:space="preserve">          </w:t>
      </w:r>
      <w:r w:rsidR="000739B0">
        <w:rPr>
          <w:sz w:val="22"/>
          <w:szCs w:val="22"/>
        </w:rPr>
        <w:t>Oct.</w:t>
      </w:r>
      <w:r>
        <w:rPr>
          <w:sz w:val="22"/>
          <w:szCs w:val="22"/>
        </w:rPr>
        <w:t xml:space="preserve"> 2015</w:t>
      </w:r>
    </w:p>
    <w:p w14:paraId="6A30CE77" w14:textId="77777777" w:rsidR="00652894" w:rsidRPr="004C7285" w:rsidRDefault="004C728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Panelist: </w:t>
      </w:r>
      <w:r w:rsidR="00652894" w:rsidRPr="004C7285">
        <w:rPr>
          <w:i/>
          <w:iCs/>
          <w:sz w:val="22"/>
          <w:szCs w:val="22"/>
        </w:rPr>
        <w:t>John Roberts and the Judicial Process</w:t>
      </w:r>
    </w:p>
    <w:p w14:paraId="6D6D8CB6" w14:textId="77777777" w:rsidR="00652894" w:rsidRPr="004C7285" w:rsidRDefault="004C728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4C7285">
        <w:rPr>
          <w:i/>
          <w:iCs/>
          <w:sz w:val="22"/>
          <w:szCs w:val="22"/>
        </w:rPr>
        <w:tab/>
      </w:r>
      <w:r w:rsidR="00652894" w:rsidRPr="004C7285">
        <w:rPr>
          <w:i/>
          <w:iCs/>
          <w:sz w:val="22"/>
          <w:szCs w:val="22"/>
        </w:rPr>
        <w:t xml:space="preserve">Ten Years the Chief: Examining a Decade of John Roberts on the Supreme Court </w:t>
      </w:r>
    </w:p>
    <w:p w14:paraId="1EBC0806" w14:textId="77777777" w:rsidR="00652894" w:rsidRPr="00CC41B3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2E8C82DB" w14:textId="77777777" w:rsidR="00135BDE" w:rsidRDefault="00135BD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CC41B3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39B0">
        <w:rPr>
          <w:sz w:val="22"/>
          <w:szCs w:val="22"/>
        </w:rPr>
        <w:t xml:space="preserve">       </w:t>
      </w:r>
      <w:r w:rsidR="00CD7417">
        <w:rPr>
          <w:sz w:val="22"/>
          <w:szCs w:val="22"/>
        </w:rPr>
        <w:tab/>
        <w:t xml:space="preserve">          </w:t>
      </w:r>
      <w:r w:rsidR="000739B0">
        <w:rPr>
          <w:sz w:val="22"/>
          <w:szCs w:val="22"/>
        </w:rPr>
        <w:t>Sep.</w:t>
      </w:r>
      <w:r>
        <w:rPr>
          <w:sz w:val="22"/>
          <w:szCs w:val="22"/>
        </w:rPr>
        <w:t xml:space="preserve"> 2015</w:t>
      </w:r>
    </w:p>
    <w:p w14:paraId="5F84D9A2" w14:textId="77777777" w:rsidR="00652894" w:rsidRPr="00135BDE" w:rsidRDefault="00135BD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CD2538">
        <w:rPr>
          <w:sz w:val="22"/>
          <w:szCs w:val="22"/>
        </w:rPr>
        <w:t>Moderator &amp; Panelist</w:t>
      </w:r>
      <w:r w:rsidR="00CC41B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135BDE">
        <w:rPr>
          <w:i/>
          <w:iCs/>
          <w:sz w:val="22"/>
          <w:szCs w:val="22"/>
        </w:rPr>
        <w:t xml:space="preserve">Conversations on the Constitution: The 2015-2016 Supreme Court Term </w:t>
      </w:r>
    </w:p>
    <w:p w14:paraId="069E0009" w14:textId="77777777" w:rsidR="00135BDE" w:rsidRPr="009A5464" w:rsidRDefault="00135BD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7674071F" w14:textId="77777777" w:rsidR="00CC41B3" w:rsidRDefault="00CC41B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9A5464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713B">
        <w:rPr>
          <w:sz w:val="22"/>
          <w:szCs w:val="22"/>
        </w:rPr>
        <w:t xml:space="preserve">       </w:t>
      </w:r>
      <w:r w:rsidR="00CD7417">
        <w:rPr>
          <w:sz w:val="22"/>
          <w:szCs w:val="22"/>
        </w:rPr>
        <w:tab/>
        <w:t xml:space="preserve">          </w:t>
      </w:r>
      <w:r w:rsidR="003D713B">
        <w:rPr>
          <w:sz w:val="22"/>
          <w:szCs w:val="22"/>
        </w:rPr>
        <w:t>Sep.</w:t>
      </w:r>
      <w:r>
        <w:rPr>
          <w:sz w:val="22"/>
          <w:szCs w:val="22"/>
        </w:rPr>
        <w:t xml:space="preserve"> 2013</w:t>
      </w:r>
    </w:p>
    <w:p w14:paraId="5C4236C2" w14:textId="77777777" w:rsidR="009A5464" w:rsidRPr="009A5464" w:rsidRDefault="00CC41B3" w:rsidP="000B014E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Moderator: </w:t>
      </w:r>
      <w:r w:rsidR="00652894" w:rsidRPr="009A5464">
        <w:rPr>
          <w:i/>
          <w:iCs/>
          <w:sz w:val="22"/>
          <w:szCs w:val="22"/>
        </w:rPr>
        <w:t>A Discussion with the Author: Thomas Healy’s The Great Dissent</w:t>
      </w:r>
      <w:r w:rsidR="009A5464">
        <w:rPr>
          <w:i/>
          <w:iCs/>
          <w:sz w:val="22"/>
          <w:szCs w:val="22"/>
        </w:rPr>
        <w:t>: How Oliver Wendell Holmes Changed His Mind – and Changed the History of Free Speech in America</w:t>
      </w:r>
    </w:p>
    <w:p w14:paraId="733B8C1C" w14:textId="77777777" w:rsidR="00652894" w:rsidRPr="00D73035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4E7B13FE" w14:textId="77777777" w:rsidR="00D73035" w:rsidRDefault="00D7303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D73035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43A1">
        <w:rPr>
          <w:sz w:val="22"/>
          <w:szCs w:val="22"/>
        </w:rPr>
        <w:t xml:space="preserve">      </w:t>
      </w:r>
      <w:r w:rsidR="00CD7417">
        <w:rPr>
          <w:sz w:val="22"/>
          <w:szCs w:val="22"/>
        </w:rPr>
        <w:tab/>
        <w:t xml:space="preserve">         </w:t>
      </w:r>
      <w:r w:rsidR="00CB43A1">
        <w:rPr>
          <w:sz w:val="22"/>
          <w:szCs w:val="22"/>
        </w:rPr>
        <w:t>Aug.</w:t>
      </w:r>
      <w:r>
        <w:rPr>
          <w:sz w:val="22"/>
          <w:szCs w:val="22"/>
        </w:rPr>
        <w:t xml:space="preserve"> 2013</w:t>
      </w:r>
    </w:p>
    <w:p w14:paraId="62BAE0FF" w14:textId="77777777" w:rsidR="00652894" w:rsidRPr="00D73035" w:rsidRDefault="00D7303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Panelist: </w:t>
      </w:r>
      <w:r w:rsidR="00652894" w:rsidRPr="00D73035">
        <w:rPr>
          <w:i/>
          <w:iCs/>
          <w:sz w:val="22"/>
          <w:szCs w:val="22"/>
        </w:rPr>
        <w:t xml:space="preserve">Conversations on the Constitution: The 2013-2014 Supreme Court Term </w:t>
      </w:r>
    </w:p>
    <w:p w14:paraId="36567BCA" w14:textId="77777777" w:rsidR="00D73035" w:rsidRPr="00D106A7" w:rsidRDefault="00D73035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2ED7D677" w14:textId="77777777" w:rsidR="006D6854" w:rsidRDefault="006D6854" w:rsidP="00995E8C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F1211D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 w:rsidR="00F1211D">
        <w:rPr>
          <w:sz w:val="22"/>
          <w:szCs w:val="22"/>
        </w:rPr>
        <w:tab/>
      </w:r>
      <w:r w:rsidR="00F1211D">
        <w:rPr>
          <w:sz w:val="22"/>
          <w:szCs w:val="22"/>
        </w:rPr>
        <w:tab/>
      </w:r>
      <w:r w:rsidR="00F1211D">
        <w:rPr>
          <w:sz w:val="22"/>
          <w:szCs w:val="22"/>
        </w:rPr>
        <w:tab/>
      </w:r>
      <w:r w:rsidR="00F1211D">
        <w:rPr>
          <w:sz w:val="22"/>
          <w:szCs w:val="22"/>
        </w:rPr>
        <w:tab/>
      </w:r>
      <w:r w:rsidR="00F1211D">
        <w:rPr>
          <w:sz w:val="22"/>
          <w:szCs w:val="22"/>
        </w:rPr>
        <w:tab/>
      </w:r>
      <w:r w:rsidR="00F1211D">
        <w:rPr>
          <w:sz w:val="22"/>
          <w:szCs w:val="22"/>
        </w:rPr>
        <w:tab/>
      </w:r>
      <w:r w:rsidR="00995E8C">
        <w:rPr>
          <w:sz w:val="22"/>
          <w:szCs w:val="22"/>
        </w:rPr>
        <w:t xml:space="preserve">       </w:t>
      </w:r>
      <w:r w:rsidR="00CD7417">
        <w:rPr>
          <w:sz w:val="22"/>
          <w:szCs w:val="22"/>
        </w:rPr>
        <w:tab/>
        <w:t xml:space="preserve">         </w:t>
      </w:r>
      <w:r w:rsidR="00995E8C">
        <w:rPr>
          <w:sz w:val="22"/>
          <w:szCs w:val="22"/>
        </w:rPr>
        <w:t>Apr.</w:t>
      </w:r>
      <w:r w:rsidR="00F1211D">
        <w:rPr>
          <w:sz w:val="22"/>
          <w:szCs w:val="22"/>
        </w:rPr>
        <w:t xml:space="preserve"> 2013</w:t>
      </w:r>
    </w:p>
    <w:p w14:paraId="294B6428" w14:textId="77777777" w:rsidR="00652894" w:rsidRPr="00CD2538" w:rsidRDefault="00F1211D" w:rsidP="00F1211D">
      <w:pPr>
        <w:widowControl w:val="0"/>
        <w:tabs>
          <w:tab w:val="left" w:pos="360"/>
          <w:tab w:val="left" w:pos="720"/>
          <w:tab w:val="left" w:pos="1080"/>
        </w:tabs>
        <w:snapToGrid w:val="0"/>
        <w:ind w:right="-360"/>
        <w:rPr>
          <w:sz w:val="22"/>
          <w:szCs w:val="22"/>
        </w:rPr>
      </w:pPr>
      <w:r>
        <w:rPr>
          <w:sz w:val="22"/>
          <w:szCs w:val="22"/>
        </w:rPr>
        <w:tab/>
        <w:t xml:space="preserve">Moderator: </w:t>
      </w:r>
      <w:r w:rsidR="00652894" w:rsidRPr="00F1211D">
        <w:rPr>
          <w:i/>
          <w:iCs/>
          <w:sz w:val="22"/>
          <w:szCs w:val="22"/>
        </w:rPr>
        <w:t>Conversations on the Constitution: The Supreme Court Tackles Same-Sex Marriage</w:t>
      </w:r>
    </w:p>
    <w:p w14:paraId="4C4E0C9A" w14:textId="77777777" w:rsidR="003D69D0" w:rsidRPr="003D69D0" w:rsidRDefault="003D69D0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69464104" w14:textId="77777777" w:rsidR="00C436F0" w:rsidRDefault="00C436F0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C436F0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A7D">
        <w:rPr>
          <w:sz w:val="22"/>
          <w:szCs w:val="22"/>
        </w:rPr>
        <w:t xml:space="preserve">       </w:t>
      </w:r>
      <w:r w:rsidR="00CD7417">
        <w:rPr>
          <w:sz w:val="22"/>
          <w:szCs w:val="22"/>
        </w:rPr>
        <w:tab/>
        <w:t xml:space="preserve">          </w:t>
      </w:r>
      <w:r w:rsidR="00CC3A7D">
        <w:rPr>
          <w:sz w:val="22"/>
          <w:szCs w:val="22"/>
        </w:rPr>
        <w:t>Sep.</w:t>
      </w:r>
      <w:r>
        <w:rPr>
          <w:sz w:val="22"/>
          <w:szCs w:val="22"/>
        </w:rPr>
        <w:t xml:space="preserve"> 2012</w:t>
      </w:r>
    </w:p>
    <w:p w14:paraId="473924D3" w14:textId="77777777" w:rsidR="00652894" w:rsidRPr="00CD2538" w:rsidRDefault="00C436F0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CD2538">
        <w:rPr>
          <w:sz w:val="22"/>
          <w:szCs w:val="22"/>
        </w:rPr>
        <w:t>Moderator &amp; Panelist</w:t>
      </w:r>
      <w:r>
        <w:rPr>
          <w:sz w:val="22"/>
          <w:szCs w:val="22"/>
        </w:rPr>
        <w:t xml:space="preserve">: </w:t>
      </w:r>
      <w:r w:rsidR="00652894" w:rsidRPr="00C436F0">
        <w:rPr>
          <w:i/>
          <w:iCs/>
          <w:sz w:val="22"/>
          <w:szCs w:val="22"/>
        </w:rPr>
        <w:t>Conversations on the Constitution: The 2012-2013 Supreme Court Term</w:t>
      </w:r>
      <w:r w:rsidR="00652894" w:rsidRPr="00CD2538">
        <w:rPr>
          <w:sz w:val="22"/>
          <w:szCs w:val="22"/>
        </w:rPr>
        <w:t xml:space="preserve"> </w:t>
      </w:r>
    </w:p>
    <w:p w14:paraId="76467B7B" w14:textId="77B174DC" w:rsidR="00652894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16"/>
          <w:szCs w:val="16"/>
        </w:rPr>
      </w:pPr>
    </w:p>
    <w:p w14:paraId="39DD5FBC" w14:textId="77777777" w:rsidR="00BA032D" w:rsidRPr="00037483" w:rsidRDefault="00BA032D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16"/>
          <w:szCs w:val="16"/>
        </w:rPr>
      </w:pPr>
    </w:p>
    <w:p w14:paraId="08FC0CCE" w14:textId="77777777" w:rsidR="00037483" w:rsidRDefault="0003748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037483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A7D">
        <w:rPr>
          <w:sz w:val="22"/>
          <w:szCs w:val="22"/>
        </w:rPr>
        <w:t xml:space="preserve">      </w:t>
      </w:r>
      <w:r w:rsidR="00CD7417">
        <w:rPr>
          <w:sz w:val="22"/>
          <w:szCs w:val="22"/>
        </w:rPr>
        <w:tab/>
        <w:t xml:space="preserve">         </w:t>
      </w:r>
      <w:r w:rsidR="00CC3A7D">
        <w:rPr>
          <w:sz w:val="22"/>
          <w:szCs w:val="22"/>
        </w:rPr>
        <w:t>Mar.</w:t>
      </w:r>
      <w:r>
        <w:rPr>
          <w:sz w:val="22"/>
          <w:szCs w:val="22"/>
        </w:rPr>
        <w:t xml:space="preserve"> 2012</w:t>
      </w:r>
    </w:p>
    <w:p w14:paraId="4883FCB3" w14:textId="77777777" w:rsidR="00652894" w:rsidRPr="00037483" w:rsidRDefault="00037483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Moderator: </w:t>
      </w:r>
      <w:r w:rsidR="00652894" w:rsidRPr="00037483">
        <w:rPr>
          <w:i/>
          <w:iCs/>
          <w:sz w:val="22"/>
          <w:szCs w:val="22"/>
        </w:rPr>
        <w:t xml:space="preserve">Conversations on the Constitution: Fisher v. University of Texas </w:t>
      </w:r>
    </w:p>
    <w:p w14:paraId="0A822BE8" w14:textId="77777777" w:rsidR="00652894" w:rsidRPr="00FA1999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3EDB24B2" w14:textId="77777777" w:rsidR="00FA1999" w:rsidRDefault="00FA199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FA1999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3A7D">
        <w:rPr>
          <w:sz w:val="22"/>
          <w:szCs w:val="22"/>
        </w:rPr>
        <w:t xml:space="preserve">      </w:t>
      </w:r>
      <w:r w:rsidR="00CD7417">
        <w:rPr>
          <w:sz w:val="22"/>
          <w:szCs w:val="22"/>
        </w:rPr>
        <w:tab/>
        <w:t xml:space="preserve">         </w:t>
      </w:r>
      <w:r w:rsidR="00CC3A7D">
        <w:rPr>
          <w:sz w:val="22"/>
          <w:szCs w:val="22"/>
        </w:rPr>
        <w:t>Nov.</w:t>
      </w:r>
      <w:r>
        <w:rPr>
          <w:sz w:val="22"/>
          <w:szCs w:val="22"/>
        </w:rPr>
        <w:t xml:space="preserve"> 2011</w:t>
      </w:r>
    </w:p>
    <w:p w14:paraId="781B8A17" w14:textId="77777777" w:rsidR="00652894" w:rsidRPr="00CD2538" w:rsidRDefault="00FA1999" w:rsidP="00FA1999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Moderator: </w:t>
      </w:r>
      <w:r w:rsidR="00652894" w:rsidRPr="00FA1999">
        <w:rPr>
          <w:i/>
          <w:iCs/>
          <w:sz w:val="22"/>
          <w:szCs w:val="22"/>
        </w:rPr>
        <w:t>A Discussion with the Author: Ralph</w:t>
      </w:r>
      <w:r w:rsidR="00652894" w:rsidRPr="00CD2538">
        <w:rPr>
          <w:sz w:val="22"/>
          <w:szCs w:val="22"/>
        </w:rPr>
        <w:t xml:space="preserve"> Richard Banks’ </w:t>
      </w:r>
      <w:r w:rsidR="00652894" w:rsidRPr="00CD2538">
        <w:rPr>
          <w:i/>
          <w:iCs/>
          <w:sz w:val="22"/>
          <w:szCs w:val="22"/>
        </w:rPr>
        <w:t xml:space="preserve">Is Marriage for White </w:t>
      </w:r>
      <w:proofErr w:type="gramStart"/>
      <w:r w:rsidR="00652894" w:rsidRPr="00CD2538">
        <w:rPr>
          <w:i/>
          <w:iCs/>
          <w:sz w:val="22"/>
          <w:szCs w:val="22"/>
        </w:rPr>
        <w:t>People?</w:t>
      </w:r>
      <w:r>
        <w:rPr>
          <w:i/>
          <w:iCs/>
          <w:sz w:val="22"/>
          <w:szCs w:val="22"/>
        </w:rPr>
        <w:t>:</w:t>
      </w:r>
      <w:proofErr w:type="gramEnd"/>
      <w:r>
        <w:rPr>
          <w:i/>
          <w:iCs/>
          <w:sz w:val="22"/>
          <w:szCs w:val="22"/>
        </w:rPr>
        <w:t xml:space="preserve"> How the African American Marriage Decline Affects Everyone</w:t>
      </w:r>
      <w:r w:rsidR="00652894" w:rsidRPr="00CD2538">
        <w:rPr>
          <w:i/>
          <w:iCs/>
          <w:sz w:val="22"/>
          <w:szCs w:val="22"/>
        </w:rPr>
        <w:t xml:space="preserve"> </w:t>
      </w:r>
    </w:p>
    <w:p w14:paraId="538D94DB" w14:textId="77777777" w:rsidR="00652894" w:rsidRPr="00FA1999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7994832D" w14:textId="77777777" w:rsidR="00FA1999" w:rsidRDefault="00FA199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FA1999">
        <w:rPr>
          <w:b/>
          <w:bCs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467D">
        <w:rPr>
          <w:sz w:val="22"/>
          <w:szCs w:val="22"/>
        </w:rPr>
        <w:t xml:space="preserve">       </w:t>
      </w:r>
      <w:r w:rsidR="00CD7417">
        <w:rPr>
          <w:sz w:val="22"/>
          <w:szCs w:val="22"/>
        </w:rPr>
        <w:tab/>
        <w:t xml:space="preserve">          </w:t>
      </w:r>
      <w:r w:rsidR="007D467D">
        <w:rPr>
          <w:sz w:val="22"/>
          <w:szCs w:val="22"/>
        </w:rPr>
        <w:t>Oct.</w:t>
      </w:r>
      <w:r>
        <w:rPr>
          <w:sz w:val="22"/>
          <w:szCs w:val="22"/>
        </w:rPr>
        <w:t xml:space="preserve"> 2011</w:t>
      </w:r>
    </w:p>
    <w:p w14:paraId="51794B95" w14:textId="77777777" w:rsidR="00652894" w:rsidRPr="00CD2538" w:rsidRDefault="00FA199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ab/>
        <w:t xml:space="preserve">Moderator &amp; Panelist: </w:t>
      </w:r>
      <w:r w:rsidR="00652894" w:rsidRPr="00FA1999">
        <w:rPr>
          <w:i/>
          <w:iCs/>
          <w:sz w:val="22"/>
          <w:szCs w:val="22"/>
        </w:rPr>
        <w:t>Conversations on the Constitution: The 2011-2012 Supreme Court Term</w:t>
      </w:r>
      <w:r w:rsidR="00652894" w:rsidRPr="00CD2538">
        <w:rPr>
          <w:sz w:val="22"/>
          <w:szCs w:val="22"/>
        </w:rPr>
        <w:t xml:space="preserve"> </w:t>
      </w:r>
    </w:p>
    <w:p w14:paraId="3555853F" w14:textId="77777777" w:rsidR="00652894" w:rsidRPr="00FA1999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2CE58DDE" w14:textId="77777777" w:rsidR="00FA1999" w:rsidRDefault="00FA199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FA1999">
        <w:rPr>
          <w:b/>
          <w:bCs/>
          <w:sz w:val="22"/>
          <w:szCs w:val="22"/>
        </w:rPr>
        <w:t>Seton Hall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467D">
        <w:rPr>
          <w:sz w:val="22"/>
          <w:szCs w:val="22"/>
        </w:rPr>
        <w:t xml:space="preserve">       </w:t>
      </w:r>
      <w:r w:rsidR="002D1849">
        <w:rPr>
          <w:sz w:val="22"/>
          <w:szCs w:val="22"/>
        </w:rPr>
        <w:t xml:space="preserve">   </w:t>
      </w:r>
      <w:r w:rsidR="007D467D">
        <w:rPr>
          <w:sz w:val="22"/>
          <w:szCs w:val="22"/>
        </w:rPr>
        <w:t>Sep.</w:t>
      </w:r>
      <w:r>
        <w:rPr>
          <w:sz w:val="22"/>
          <w:szCs w:val="22"/>
        </w:rPr>
        <w:t xml:space="preserve"> 2010</w:t>
      </w:r>
    </w:p>
    <w:p w14:paraId="7D80382A" w14:textId="77777777" w:rsidR="006E506B" w:rsidRDefault="00FA1999" w:rsidP="006E506B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Moderator: </w:t>
      </w:r>
      <w:r w:rsidR="00652894" w:rsidRPr="00FA1999">
        <w:rPr>
          <w:i/>
          <w:iCs/>
          <w:sz w:val="22"/>
          <w:szCs w:val="22"/>
        </w:rPr>
        <w:t>The Jurisprudence of Justice John Paul Stevens</w:t>
      </w:r>
      <w:r w:rsidRPr="00FA1999">
        <w:rPr>
          <w:i/>
          <w:iCs/>
          <w:sz w:val="22"/>
          <w:szCs w:val="22"/>
        </w:rPr>
        <w:t xml:space="preserve">, </w:t>
      </w:r>
      <w:r w:rsidR="00652894" w:rsidRPr="00FA1999">
        <w:rPr>
          <w:i/>
          <w:iCs/>
          <w:sz w:val="22"/>
          <w:szCs w:val="22"/>
        </w:rPr>
        <w:t xml:space="preserve">Third National People of Color </w:t>
      </w:r>
    </w:p>
    <w:p w14:paraId="3AF79E24" w14:textId="77777777" w:rsidR="00652894" w:rsidRPr="00CD2538" w:rsidRDefault="00652894" w:rsidP="006E506B">
      <w:pPr>
        <w:widowControl w:val="0"/>
        <w:tabs>
          <w:tab w:val="left" w:pos="360"/>
          <w:tab w:val="left" w:pos="720"/>
          <w:tab w:val="left" w:pos="1080"/>
        </w:tabs>
        <w:snapToGrid w:val="0"/>
        <w:ind w:left="360"/>
        <w:rPr>
          <w:sz w:val="22"/>
          <w:szCs w:val="22"/>
        </w:rPr>
      </w:pPr>
      <w:r w:rsidRPr="00FA1999">
        <w:rPr>
          <w:i/>
          <w:iCs/>
          <w:sz w:val="22"/>
          <w:szCs w:val="22"/>
        </w:rPr>
        <w:t>Legal Scholarship Conference</w:t>
      </w:r>
    </w:p>
    <w:p w14:paraId="487AA0B9" w14:textId="77777777" w:rsidR="00652894" w:rsidRPr="00D106A7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2374A44A" w14:textId="77777777" w:rsidR="00232241" w:rsidRDefault="00232241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232241">
        <w:rPr>
          <w:b/>
          <w:bCs/>
          <w:sz w:val="22"/>
          <w:szCs w:val="22"/>
        </w:rPr>
        <w:t xml:space="preserve">Benjamin N. Cardozo School of Law </w:t>
      </w:r>
      <w:r w:rsidRPr="00232241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0374">
        <w:rPr>
          <w:sz w:val="22"/>
          <w:szCs w:val="22"/>
        </w:rPr>
        <w:t xml:space="preserve">       </w:t>
      </w:r>
      <w:r w:rsidR="002D1849">
        <w:rPr>
          <w:sz w:val="22"/>
          <w:szCs w:val="22"/>
        </w:rPr>
        <w:tab/>
        <w:t xml:space="preserve">         </w:t>
      </w:r>
      <w:r w:rsidR="00BB0374">
        <w:rPr>
          <w:sz w:val="22"/>
          <w:szCs w:val="22"/>
        </w:rPr>
        <w:t>May</w:t>
      </w:r>
      <w:r>
        <w:rPr>
          <w:sz w:val="22"/>
          <w:szCs w:val="22"/>
        </w:rPr>
        <w:t xml:space="preserve"> 2010</w:t>
      </w:r>
    </w:p>
    <w:p w14:paraId="4CCF5E82" w14:textId="77777777" w:rsidR="00652894" w:rsidRPr="00232241" w:rsidRDefault="00232241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Moderator: </w:t>
      </w:r>
      <w:r w:rsidR="00652894" w:rsidRPr="00232241">
        <w:rPr>
          <w:i/>
          <w:iCs/>
          <w:sz w:val="22"/>
          <w:szCs w:val="22"/>
        </w:rPr>
        <w:t xml:space="preserve">The Content and Context of “Hate Speech”: Rethinking Regulation and Remedies </w:t>
      </w:r>
    </w:p>
    <w:p w14:paraId="4A6980D6" w14:textId="77777777" w:rsidR="00652894" w:rsidRPr="00232241" w:rsidRDefault="00232241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232241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“</w:t>
      </w:r>
      <w:r w:rsidR="00652894" w:rsidRPr="00232241">
        <w:rPr>
          <w:i/>
          <w:iCs/>
          <w:sz w:val="22"/>
          <w:szCs w:val="22"/>
        </w:rPr>
        <w:t>Hate Speech,” Discrimination and Segregation</w:t>
      </w:r>
    </w:p>
    <w:p w14:paraId="4C8062E4" w14:textId="77777777" w:rsidR="00652894" w:rsidRPr="00D106A7" w:rsidRDefault="00652894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745E93CD" w14:textId="77777777" w:rsidR="001D23BF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22"/>
          <w:szCs w:val="22"/>
        </w:rPr>
      </w:pPr>
      <w:r w:rsidRPr="001D23BF">
        <w:rPr>
          <w:b/>
          <w:bCs/>
          <w:sz w:val="22"/>
          <w:szCs w:val="22"/>
        </w:rPr>
        <w:t xml:space="preserve">Duke Law School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B0374">
        <w:rPr>
          <w:b/>
          <w:bCs/>
          <w:sz w:val="22"/>
          <w:szCs w:val="22"/>
        </w:rPr>
        <w:t xml:space="preserve">       </w:t>
      </w:r>
      <w:r w:rsidR="002D1849">
        <w:rPr>
          <w:b/>
          <w:bCs/>
          <w:sz w:val="22"/>
          <w:szCs w:val="22"/>
        </w:rPr>
        <w:t xml:space="preserve">  </w:t>
      </w:r>
      <w:r w:rsidR="00BB0374">
        <w:rPr>
          <w:sz w:val="22"/>
          <w:szCs w:val="22"/>
        </w:rPr>
        <w:t>Apr.</w:t>
      </w:r>
      <w:r w:rsidRPr="001D23BF">
        <w:rPr>
          <w:sz w:val="22"/>
          <w:szCs w:val="22"/>
        </w:rPr>
        <w:t xml:space="preserve"> 2010</w:t>
      </w:r>
    </w:p>
    <w:p w14:paraId="6B590A8B" w14:textId="77777777" w:rsidR="00652894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Panelist</w:t>
      </w:r>
      <w:r w:rsidR="00AC6A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1D23BF">
        <w:rPr>
          <w:i/>
          <w:iCs/>
          <w:sz w:val="22"/>
          <w:szCs w:val="22"/>
        </w:rPr>
        <w:t>From Slavery to Freedom to the White House: Race in 21</w:t>
      </w:r>
      <w:r w:rsidR="00652894" w:rsidRPr="001D23BF">
        <w:rPr>
          <w:i/>
          <w:iCs/>
          <w:sz w:val="22"/>
          <w:szCs w:val="22"/>
          <w:vertAlign w:val="superscript"/>
        </w:rPr>
        <w:t>st</w:t>
      </w:r>
      <w:r w:rsidR="00652894" w:rsidRPr="001D23BF">
        <w:rPr>
          <w:i/>
          <w:iCs/>
          <w:sz w:val="22"/>
          <w:szCs w:val="22"/>
        </w:rPr>
        <w:t xml:space="preserve"> Century America</w:t>
      </w:r>
    </w:p>
    <w:p w14:paraId="51F66610" w14:textId="77777777" w:rsidR="00652894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1D23BF">
        <w:rPr>
          <w:i/>
          <w:iCs/>
          <w:sz w:val="22"/>
          <w:szCs w:val="22"/>
        </w:rPr>
        <w:tab/>
      </w:r>
      <w:r w:rsidR="00652894" w:rsidRPr="001D23BF">
        <w:rPr>
          <w:i/>
          <w:iCs/>
          <w:sz w:val="22"/>
          <w:szCs w:val="22"/>
        </w:rPr>
        <w:t>New Ideas for Old Challenges: Promoting Civil Rights and Racial Justice</w:t>
      </w:r>
    </w:p>
    <w:p w14:paraId="74B65F7B" w14:textId="77777777" w:rsidR="005A5D9E" w:rsidRPr="00D106A7" w:rsidRDefault="005A5D9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1379F290" w14:textId="77777777" w:rsid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1D23BF">
        <w:rPr>
          <w:b/>
          <w:bCs/>
          <w:sz w:val="22"/>
          <w:szCs w:val="22"/>
        </w:rPr>
        <w:t>Anti-Defamation League, New York Lawyers’ Division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0374">
        <w:rPr>
          <w:sz w:val="22"/>
          <w:szCs w:val="22"/>
        </w:rPr>
        <w:t xml:space="preserve">       </w:t>
      </w:r>
      <w:r w:rsidR="002D1849">
        <w:rPr>
          <w:sz w:val="22"/>
          <w:szCs w:val="22"/>
        </w:rPr>
        <w:t xml:space="preserve">   </w:t>
      </w:r>
      <w:r>
        <w:rPr>
          <w:sz w:val="22"/>
          <w:szCs w:val="22"/>
        </w:rPr>
        <w:t>M</w:t>
      </w:r>
      <w:r w:rsidR="00BB0374">
        <w:rPr>
          <w:sz w:val="22"/>
          <w:szCs w:val="22"/>
        </w:rPr>
        <w:t>ar</w:t>
      </w:r>
      <w:r>
        <w:rPr>
          <w:sz w:val="22"/>
          <w:szCs w:val="22"/>
        </w:rPr>
        <w:t xml:space="preserve"> 2010</w:t>
      </w:r>
    </w:p>
    <w:p w14:paraId="485B41F9" w14:textId="77777777" w:rsidR="00652894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Panelist</w:t>
      </w:r>
      <w:r w:rsidR="00AC6A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1D23BF">
        <w:rPr>
          <w:i/>
          <w:iCs/>
          <w:sz w:val="22"/>
          <w:szCs w:val="22"/>
        </w:rPr>
        <w:t>Race &amp; the Law in the Age of Obama and the Roberts Court</w:t>
      </w:r>
    </w:p>
    <w:p w14:paraId="6FFEC81E" w14:textId="77777777" w:rsidR="00652894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1D23BF">
        <w:rPr>
          <w:i/>
          <w:iCs/>
          <w:sz w:val="22"/>
          <w:szCs w:val="22"/>
        </w:rPr>
        <w:tab/>
      </w:r>
      <w:r w:rsidR="00652894" w:rsidRPr="001D23BF">
        <w:rPr>
          <w:i/>
          <w:iCs/>
          <w:sz w:val="22"/>
          <w:szCs w:val="22"/>
        </w:rPr>
        <w:t>16</w:t>
      </w:r>
      <w:r w:rsidR="00652894" w:rsidRPr="001D23BF">
        <w:rPr>
          <w:i/>
          <w:iCs/>
          <w:sz w:val="22"/>
          <w:szCs w:val="22"/>
          <w:vertAlign w:val="superscript"/>
        </w:rPr>
        <w:t>th</w:t>
      </w:r>
      <w:r w:rsidR="00652894" w:rsidRPr="001D23BF">
        <w:rPr>
          <w:i/>
          <w:iCs/>
          <w:sz w:val="22"/>
          <w:szCs w:val="22"/>
        </w:rPr>
        <w:t xml:space="preserve"> Annual Edward Brodsky Legal Conference </w:t>
      </w:r>
    </w:p>
    <w:p w14:paraId="1C501EDC" w14:textId="77777777" w:rsidR="002D1849" w:rsidRPr="001D23BF" w:rsidRDefault="002D184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48BCB06B" w14:textId="77777777" w:rsid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1D23BF">
        <w:rPr>
          <w:b/>
          <w:bCs/>
          <w:sz w:val="22"/>
          <w:szCs w:val="22"/>
        </w:rPr>
        <w:t>Seton Hall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0374">
        <w:rPr>
          <w:sz w:val="22"/>
          <w:szCs w:val="22"/>
        </w:rPr>
        <w:t xml:space="preserve">       </w:t>
      </w:r>
      <w:r w:rsidR="002D1849">
        <w:rPr>
          <w:sz w:val="22"/>
          <w:szCs w:val="22"/>
        </w:rPr>
        <w:t xml:space="preserve">   </w:t>
      </w:r>
      <w:r w:rsidRPr="00CD2538">
        <w:rPr>
          <w:sz w:val="22"/>
          <w:szCs w:val="22"/>
        </w:rPr>
        <w:t>Mar 2010</w:t>
      </w:r>
    </w:p>
    <w:p w14:paraId="09C8D230" w14:textId="77777777" w:rsidR="00652894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Speaker: </w:t>
      </w:r>
      <w:r w:rsidR="00652894" w:rsidRPr="001D23BF">
        <w:rPr>
          <w:i/>
          <w:iCs/>
          <w:sz w:val="22"/>
          <w:szCs w:val="22"/>
        </w:rPr>
        <w:t>Faculty Workshop</w:t>
      </w:r>
    </w:p>
    <w:p w14:paraId="783442B1" w14:textId="77777777" w:rsidR="00652894" w:rsidRPr="001D23BF" w:rsidRDefault="001D23BF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1D23BF">
        <w:rPr>
          <w:i/>
          <w:iCs/>
          <w:sz w:val="22"/>
          <w:szCs w:val="22"/>
        </w:rPr>
        <w:tab/>
      </w:r>
      <w:r w:rsidR="00652894" w:rsidRPr="001D23BF">
        <w:rPr>
          <w:i/>
          <w:iCs/>
          <w:sz w:val="22"/>
          <w:szCs w:val="22"/>
        </w:rPr>
        <w:t>Is Integration A Discriminatory Purpose?</w:t>
      </w:r>
    </w:p>
    <w:p w14:paraId="07EF768B" w14:textId="77777777" w:rsidR="000460CE" w:rsidRPr="000B3289" w:rsidRDefault="000460CE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08A357E4" w14:textId="77777777" w:rsidR="000B3289" w:rsidRDefault="000B328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0B3289">
        <w:rPr>
          <w:b/>
          <w:bCs/>
          <w:sz w:val="22"/>
          <w:szCs w:val="22"/>
        </w:rPr>
        <w:t xml:space="preserve">Benjamin N. Cardozo School of Law </w:t>
      </w:r>
      <w:r w:rsidRPr="000B328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287">
        <w:rPr>
          <w:sz w:val="22"/>
          <w:szCs w:val="22"/>
        </w:rPr>
        <w:tab/>
      </w:r>
      <w:r w:rsidR="00BB0374">
        <w:rPr>
          <w:sz w:val="22"/>
          <w:szCs w:val="22"/>
        </w:rPr>
        <w:t xml:space="preserve">      </w:t>
      </w:r>
      <w:r w:rsidR="00845699">
        <w:rPr>
          <w:sz w:val="22"/>
          <w:szCs w:val="22"/>
        </w:rPr>
        <w:tab/>
        <w:t xml:space="preserve">         </w:t>
      </w:r>
      <w:r w:rsidR="00BB0374">
        <w:rPr>
          <w:sz w:val="22"/>
          <w:szCs w:val="22"/>
        </w:rPr>
        <w:t>Nov.</w:t>
      </w:r>
      <w:r>
        <w:rPr>
          <w:sz w:val="22"/>
          <w:szCs w:val="22"/>
        </w:rPr>
        <w:t xml:space="preserve"> 2008</w:t>
      </w:r>
    </w:p>
    <w:p w14:paraId="7D6F6B70" w14:textId="77777777" w:rsidR="00652894" w:rsidRPr="000B3289" w:rsidRDefault="000B328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Participant</w:t>
      </w:r>
      <w:r w:rsidR="00AC6A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0B3289">
        <w:rPr>
          <w:i/>
          <w:iCs/>
          <w:sz w:val="22"/>
          <w:szCs w:val="22"/>
        </w:rPr>
        <w:t xml:space="preserve">Public Moot of Counsel for the Respondent in Ashcroft v. Iqbal </w:t>
      </w:r>
    </w:p>
    <w:p w14:paraId="3679AEEF" w14:textId="77777777" w:rsidR="00652894" w:rsidRPr="000B3289" w:rsidRDefault="000B328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0B3289">
        <w:rPr>
          <w:i/>
          <w:iCs/>
          <w:sz w:val="22"/>
          <w:szCs w:val="22"/>
        </w:rPr>
        <w:tab/>
      </w:r>
      <w:r w:rsidR="00652894" w:rsidRPr="000B3289">
        <w:rPr>
          <w:i/>
          <w:iCs/>
          <w:sz w:val="22"/>
          <w:szCs w:val="22"/>
        </w:rPr>
        <w:t>(in the Supreme Court of the United States October Term, 2008)</w:t>
      </w:r>
    </w:p>
    <w:p w14:paraId="7538DB6A" w14:textId="77777777" w:rsidR="000B2F1A" w:rsidRPr="00D106A7" w:rsidRDefault="000B2F1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16"/>
          <w:szCs w:val="16"/>
        </w:rPr>
      </w:pPr>
    </w:p>
    <w:p w14:paraId="2146747C" w14:textId="77777777" w:rsidR="00C91287" w:rsidRDefault="00C91287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 w:rsidRPr="00E1529A">
        <w:rPr>
          <w:b/>
          <w:bCs/>
          <w:sz w:val="22"/>
          <w:szCs w:val="22"/>
        </w:rPr>
        <w:t xml:space="preserve">Annual Meeting of the Law and Society Association </w:t>
      </w:r>
      <w:r w:rsidRPr="00E1529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B22">
        <w:rPr>
          <w:sz w:val="22"/>
          <w:szCs w:val="22"/>
        </w:rPr>
        <w:t xml:space="preserve">       </w:t>
      </w:r>
      <w:r w:rsidR="00845699">
        <w:rPr>
          <w:sz w:val="22"/>
          <w:szCs w:val="22"/>
        </w:rPr>
        <w:tab/>
        <w:t xml:space="preserve">          </w:t>
      </w:r>
      <w:r w:rsidR="00141B22">
        <w:rPr>
          <w:sz w:val="22"/>
          <w:szCs w:val="22"/>
        </w:rPr>
        <w:t>Jun.</w:t>
      </w:r>
      <w:r>
        <w:rPr>
          <w:sz w:val="22"/>
          <w:szCs w:val="22"/>
        </w:rPr>
        <w:t xml:space="preserve"> 2008</w:t>
      </w:r>
    </w:p>
    <w:p w14:paraId="26EF8001" w14:textId="77777777" w:rsidR="00652894" w:rsidRPr="00CD2538" w:rsidRDefault="00E1529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sz w:val="22"/>
          <w:szCs w:val="22"/>
        </w:rPr>
      </w:pPr>
      <w:r>
        <w:rPr>
          <w:iCs/>
          <w:sz w:val="22"/>
          <w:szCs w:val="22"/>
        </w:rPr>
        <w:tab/>
      </w:r>
      <w:r w:rsidRPr="00E1529A">
        <w:rPr>
          <w:iCs/>
          <w:sz w:val="22"/>
          <w:szCs w:val="22"/>
        </w:rPr>
        <w:t>Panelist &amp; Organizer:</w:t>
      </w:r>
      <w:r>
        <w:rPr>
          <w:sz w:val="22"/>
          <w:szCs w:val="22"/>
        </w:rPr>
        <w:t xml:space="preserve"> </w:t>
      </w:r>
      <w:r w:rsidR="00652894" w:rsidRPr="00E1529A">
        <w:rPr>
          <w:i/>
          <w:iCs/>
          <w:sz w:val="22"/>
          <w:szCs w:val="22"/>
        </w:rPr>
        <w:t xml:space="preserve">Author Meets Reader: Risa </w:t>
      </w:r>
      <w:proofErr w:type="spellStart"/>
      <w:r w:rsidR="00652894" w:rsidRPr="00E1529A">
        <w:rPr>
          <w:i/>
          <w:iCs/>
          <w:sz w:val="22"/>
          <w:szCs w:val="22"/>
        </w:rPr>
        <w:t>Goluboff’s</w:t>
      </w:r>
      <w:proofErr w:type="spellEnd"/>
      <w:r w:rsidR="00652894" w:rsidRPr="00E1529A">
        <w:rPr>
          <w:i/>
          <w:iCs/>
          <w:sz w:val="22"/>
          <w:szCs w:val="22"/>
        </w:rPr>
        <w:t xml:space="preserve"> The Lost Promise of Civil Rights</w:t>
      </w:r>
      <w:r w:rsidR="00652894" w:rsidRPr="00CD2538">
        <w:rPr>
          <w:i/>
          <w:sz w:val="22"/>
          <w:szCs w:val="22"/>
        </w:rPr>
        <w:t xml:space="preserve"> </w:t>
      </w:r>
    </w:p>
    <w:p w14:paraId="4D0E80BA" w14:textId="77777777" w:rsidR="00652894" w:rsidRPr="00E1529A" w:rsidRDefault="00652894" w:rsidP="00652894">
      <w:pPr>
        <w:rPr>
          <w:sz w:val="16"/>
          <w:szCs w:val="16"/>
        </w:rPr>
      </w:pPr>
    </w:p>
    <w:p w14:paraId="406D3BA8" w14:textId="77777777" w:rsidR="00E1529A" w:rsidRDefault="00E1529A" w:rsidP="00652894">
      <w:pPr>
        <w:rPr>
          <w:sz w:val="22"/>
          <w:szCs w:val="22"/>
        </w:rPr>
      </w:pPr>
      <w:r w:rsidRPr="00E1529A">
        <w:rPr>
          <w:b/>
          <w:sz w:val="22"/>
          <w:szCs w:val="22"/>
        </w:rPr>
        <w:t xml:space="preserve">Benjamin N. Cardozo School of Law </w:t>
      </w:r>
      <w:r w:rsidRPr="00E1529A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B22">
        <w:rPr>
          <w:sz w:val="22"/>
          <w:szCs w:val="22"/>
        </w:rPr>
        <w:t xml:space="preserve">                   </w:t>
      </w:r>
      <w:r w:rsidR="0027021B">
        <w:rPr>
          <w:sz w:val="22"/>
          <w:szCs w:val="22"/>
        </w:rPr>
        <w:tab/>
        <w:t xml:space="preserve">          </w:t>
      </w:r>
      <w:r w:rsidR="00141B22">
        <w:rPr>
          <w:sz w:val="22"/>
          <w:szCs w:val="22"/>
        </w:rPr>
        <w:t>Oct.</w:t>
      </w:r>
      <w:r>
        <w:rPr>
          <w:sz w:val="22"/>
          <w:szCs w:val="22"/>
        </w:rPr>
        <w:t xml:space="preserve"> 2007</w:t>
      </w:r>
    </w:p>
    <w:p w14:paraId="39967EF0" w14:textId="77777777" w:rsidR="00652894" w:rsidRPr="00E1529A" w:rsidRDefault="00E1529A" w:rsidP="00E1529A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E1529A">
        <w:rPr>
          <w:rFonts w:cs="Arial"/>
          <w:i/>
          <w:iCs/>
          <w:sz w:val="22"/>
          <w:szCs w:val="22"/>
        </w:rPr>
        <w:t>Conversations on the Constitution</w:t>
      </w:r>
      <w:r w:rsidR="00652894" w:rsidRPr="00E1529A">
        <w:rPr>
          <w:i/>
          <w:iCs/>
          <w:color w:val="FF0000"/>
          <w:sz w:val="22"/>
          <w:szCs w:val="22"/>
        </w:rPr>
        <w:t xml:space="preserve">: </w:t>
      </w:r>
      <w:r w:rsidR="00652894" w:rsidRPr="00E1529A">
        <w:rPr>
          <w:rFonts w:cs="Arial"/>
          <w:i/>
          <w:iCs/>
          <w:sz w:val="22"/>
          <w:szCs w:val="22"/>
        </w:rPr>
        <w:t xml:space="preserve">Is the Constitution Color Blind? </w:t>
      </w:r>
    </w:p>
    <w:p w14:paraId="5D908E09" w14:textId="77777777" w:rsidR="00197FE9" w:rsidRPr="00E1529A" w:rsidRDefault="00197FE9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bCs/>
          <w:sz w:val="16"/>
          <w:szCs w:val="16"/>
        </w:rPr>
      </w:pPr>
    </w:p>
    <w:p w14:paraId="0DA5C8BD" w14:textId="77777777" w:rsidR="00E1529A" w:rsidRPr="00E1529A" w:rsidRDefault="00E1529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E1529A">
        <w:rPr>
          <w:b/>
          <w:bCs/>
          <w:sz w:val="22"/>
          <w:szCs w:val="22"/>
        </w:rPr>
        <w:t xml:space="preserve">Annual </w:t>
      </w:r>
      <w:r w:rsidRPr="00141B22">
        <w:rPr>
          <w:b/>
          <w:bCs/>
          <w:sz w:val="22"/>
          <w:szCs w:val="22"/>
        </w:rPr>
        <w:t>Meeting of the Law and Society Association</w:t>
      </w:r>
      <w:r w:rsidRPr="00E1529A">
        <w:rPr>
          <w:b/>
          <w:bCs/>
          <w:i/>
          <w:iCs/>
          <w:sz w:val="22"/>
          <w:szCs w:val="22"/>
        </w:rPr>
        <w:t xml:space="preserve"> </w:t>
      </w:r>
      <w:r w:rsidRPr="00E1529A">
        <w:rPr>
          <w:b/>
          <w:bCs/>
          <w:i/>
          <w:iCs/>
          <w:sz w:val="22"/>
          <w:szCs w:val="22"/>
        </w:rPr>
        <w:tab/>
      </w:r>
      <w:r w:rsidRPr="00E1529A">
        <w:rPr>
          <w:i/>
          <w:iCs/>
          <w:sz w:val="22"/>
          <w:szCs w:val="22"/>
        </w:rPr>
        <w:tab/>
      </w:r>
      <w:r w:rsidRPr="00E1529A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141B22">
        <w:rPr>
          <w:i/>
          <w:iCs/>
          <w:sz w:val="22"/>
          <w:szCs w:val="22"/>
        </w:rPr>
        <w:t xml:space="preserve">        </w:t>
      </w:r>
      <w:r w:rsidR="0027021B">
        <w:rPr>
          <w:i/>
          <w:iCs/>
          <w:sz w:val="22"/>
          <w:szCs w:val="22"/>
        </w:rPr>
        <w:tab/>
        <w:t xml:space="preserve">           </w:t>
      </w:r>
      <w:r w:rsidR="00141B22">
        <w:rPr>
          <w:sz w:val="22"/>
          <w:szCs w:val="22"/>
        </w:rPr>
        <w:t>Jul.</w:t>
      </w:r>
      <w:r w:rsidRPr="00E1529A">
        <w:rPr>
          <w:sz w:val="22"/>
          <w:szCs w:val="22"/>
        </w:rPr>
        <w:t xml:space="preserve"> 2007</w:t>
      </w:r>
    </w:p>
    <w:p w14:paraId="2C12A97E" w14:textId="77777777" w:rsidR="00652894" w:rsidRPr="00E1529A" w:rsidRDefault="00E1529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E1529A">
        <w:rPr>
          <w:i/>
          <w:iCs/>
          <w:sz w:val="22"/>
          <w:szCs w:val="22"/>
        </w:rPr>
        <w:tab/>
        <w:t xml:space="preserve">Panelist: </w:t>
      </w:r>
      <w:r w:rsidR="00652894" w:rsidRPr="00E1529A">
        <w:rPr>
          <w:i/>
          <w:iCs/>
          <w:sz w:val="22"/>
          <w:szCs w:val="22"/>
        </w:rPr>
        <w:t xml:space="preserve">The Future of ‘Separate but Equal’ Across Race, Sex, and Sexual Orientation </w:t>
      </w:r>
    </w:p>
    <w:p w14:paraId="62FD0E67" w14:textId="77777777" w:rsidR="00652894" w:rsidRPr="00E1529A" w:rsidRDefault="00E1529A" w:rsidP="00652894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i/>
          <w:iCs/>
          <w:sz w:val="22"/>
          <w:szCs w:val="22"/>
        </w:rPr>
      </w:pPr>
      <w:r w:rsidRPr="00E1529A">
        <w:rPr>
          <w:i/>
          <w:iCs/>
          <w:sz w:val="22"/>
          <w:szCs w:val="22"/>
        </w:rPr>
        <w:tab/>
      </w:r>
      <w:r w:rsidR="00652894" w:rsidRPr="00E1529A">
        <w:rPr>
          <w:i/>
          <w:iCs/>
          <w:sz w:val="22"/>
          <w:szCs w:val="22"/>
        </w:rPr>
        <w:t>Law and Society in the 21</w:t>
      </w:r>
      <w:r w:rsidR="00652894" w:rsidRPr="00E1529A">
        <w:rPr>
          <w:i/>
          <w:iCs/>
          <w:sz w:val="22"/>
          <w:szCs w:val="22"/>
          <w:vertAlign w:val="superscript"/>
        </w:rPr>
        <w:t>st</w:t>
      </w:r>
      <w:r w:rsidR="00652894" w:rsidRPr="00E1529A">
        <w:rPr>
          <w:i/>
          <w:iCs/>
          <w:sz w:val="22"/>
          <w:szCs w:val="22"/>
        </w:rPr>
        <w:t xml:space="preserve"> Century: Transformations, Resistances, Futures</w:t>
      </w:r>
    </w:p>
    <w:p w14:paraId="211E7823" w14:textId="77777777" w:rsidR="00652894" w:rsidRPr="00E1529A" w:rsidRDefault="00652894" w:rsidP="00652894">
      <w:pPr>
        <w:rPr>
          <w:sz w:val="16"/>
          <w:szCs w:val="16"/>
        </w:rPr>
      </w:pPr>
    </w:p>
    <w:p w14:paraId="28F38DB7" w14:textId="77777777" w:rsidR="00E1529A" w:rsidRDefault="00E1529A" w:rsidP="00E1529A">
      <w:pPr>
        <w:rPr>
          <w:sz w:val="22"/>
          <w:szCs w:val="22"/>
        </w:rPr>
      </w:pPr>
      <w:r w:rsidRPr="00E1529A">
        <w:rPr>
          <w:b/>
          <w:bCs/>
          <w:sz w:val="22"/>
          <w:szCs w:val="22"/>
        </w:rPr>
        <w:t xml:space="preserve">Hofstra University School of Law </w:t>
      </w:r>
      <w:r w:rsidRPr="00E1529A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4A53">
        <w:rPr>
          <w:sz w:val="22"/>
          <w:szCs w:val="22"/>
        </w:rPr>
        <w:tab/>
      </w:r>
      <w:r w:rsidR="002E4A53">
        <w:rPr>
          <w:sz w:val="22"/>
          <w:szCs w:val="22"/>
        </w:rPr>
        <w:tab/>
      </w:r>
      <w:r w:rsidR="002E4A53">
        <w:rPr>
          <w:sz w:val="22"/>
          <w:szCs w:val="22"/>
        </w:rPr>
        <w:tab/>
        <w:t xml:space="preserve">       </w:t>
      </w:r>
      <w:r w:rsidR="0027021B">
        <w:rPr>
          <w:sz w:val="22"/>
          <w:szCs w:val="22"/>
        </w:rPr>
        <w:t xml:space="preserve">   </w:t>
      </w:r>
      <w:r w:rsidR="002E4A53">
        <w:rPr>
          <w:sz w:val="22"/>
          <w:szCs w:val="22"/>
        </w:rPr>
        <w:t>Feb.</w:t>
      </w:r>
      <w:r>
        <w:rPr>
          <w:sz w:val="22"/>
          <w:szCs w:val="22"/>
        </w:rPr>
        <w:t xml:space="preserve"> 2007</w:t>
      </w:r>
    </w:p>
    <w:p w14:paraId="22906565" w14:textId="77777777" w:rsidR="00652894" w:rsidRPr="00E1529A" w:rsidRDefault="00E1529A" w:rsidP="00E1529A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>Speaker</w:t>
      </w:r>
      <w:r w:rsidR="00AC6A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E1529A">
        <w:rPr>
          <w:i/>
          <w:iCs/>
          <w:sz w:val="22"/>
          <w:szCs w:val="22"/>
        </w:rPr>
        <w:t xml:space="preserve">Faculty Workshop </w:t>
      </w:r>
    </w:p>
    <w:p w14:paraId="188EAB36" w14:textId="77777777" w:rsidR="00652894" w:rsidRPr="001E1E17" w:rsidRDefault="00652894" w:rsidP="001E1E17">
      <w:pPr>
        <w:ind w:firstLine="360"/>
        <w:rPr>
          <w:i/>
          <w:iCs/>
          <w:sz w:val="22"/>
          <w:szCs w:val="22"/>
        </w:rPr>
      </w:pPr>
      <w:r w:rsidRPr="00E1529A">
        <w:rPr>
          <w:i/>
          <w:iCs/>
          <w:sz w:val="22"/>
          <w:szCs w:val="22"/>
        </w:rPr>
        <w:t>Toward a Unified Standard for Evaluating the Constitutionality of Racial Preferences</w:t>
      </w:r>
    </w:p>
    <w:p w14:paraId="344AF017" w14:textId="77777777" w:rsidR="00E1529A" w:rsidRPr="00E1529A" w:rsidRDefault="00E1529A" w:rsidP="00652894">
      <w:pPr>
        <w:rPr>
          <w:sz w:val="16"/>
          <w:szCs w:val="16"/>
        </w:rPr>
      </w:pPr>
    </w:p>
    <w:p w14:paraId="39E9620C" w14:textId="77777777" w:rsidR="00E1529A" w:rsidRDefault="00E1529A" w:rsidP="00652894">
      <w:pPr>
        <w:rPr>
          <w:sz w:val="22"/>
          <w:szCs w:val="22"/>
        </w:rPr>
      </w:pPr>
      <w:r w:rsidRPr="00E1529A">
        <w:rPr>
          <w:b/>
          <w:sz w:val="22"/>
          <w:szCs w:val="22"/>
        </w:rPr>
        <w:t>Benjamin N. Cardozo School of Law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1E1E17">
        <w:rPr>
          <w:sz w:val="22"/>
          <w:szCs w:val="22"/>
        </w:rPr>
        <w:tab/>
      </w:r>
      <w:r w:rsidR="001E1E17">
        <w:rPr>
          <w:sz w:val="22"/>
          <w:szCs w:val="22"/>
        </w:rPr>
        <w:tab/>
      </w:r>
      <w:r w:rsidR="001E1E17">
        <w:rPr>
          <w:sz w:val="22"/>
          <w:szCs w:val="22"/>
        </w:rPr>
        <w:tab/>
      </w:r>
      <w:r w:rsidR="001E1E17">
        <w:rPr>
          <w:sz w:val="22"/>
          <w:szCs w:val="22"/>
        </w:rPr>
        <w:tab/>
      </w:r>
      <w:r w:rsidR="001E1E17">
        <w:rPr>
          <w:sz w:val="22"/>
          <w:szCs w:val="22"/>
        </w:rPr>
        <w:tab/>
      </w:r>
      <w:r w:rsidR="001E1E17">
        <w:rPr>
          <w:sz w:val="22"/>
          <w:szCs w:val="22"/>
        </w:rPr>
        <w:tab/>
        <w:t xml:space="preserve">       </w:t>
      </w:r>
      <w:r w:rsidR="0027021B">
        <w:rPr>
          <w:sz w:val="22"/>
          <w:szCs w:val="22"/>
        </w:rPr>
        <w:tab/>
        <w:t xml:space="preserve">          </w:t>
      </w:r>
      <w:r w:rsidR="001E1E17">
        <w:rPr>
          <w:sz w:val="22"/>
          <w:szCs w:val="22"/>
        </w:rPr>
        <w:t>Jan.</w:t>
      </w:r>
      <w:r>
        <w:rPr>
          <w:sz w:val="22"/>
          <w:szCs w:val="22"/>
        </w:rPr>
        <w:t xml:space="preserve"> 2007</w:t>
      </w:r>
    </w:p>
    <w:p w14:paraId="496328F8" w14:textId="77777777" w:rsidR="00652894" w:rsidRPr="00F120DE" w:rsidRDefault="00E1529A" w:rsidP="00E1529A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>Speaker</w:t>
      </w:r>
      <w:r w:rsidR="00F120D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F120DE">
        <w:rPr>
          <w:i/>
          <w:iCs/>
          <w:sz w:val="22"/>
          <w:szCs w:val="22"/>
        </w:rPr>
        <w:t xml:space="preserve">Faculty Workshop </w:t>
      </w:r>
    </w:p>
    <w:p w14:paraId="7C279E49" w14:textId="77777777" w:rsidR="00652894" w:rsidRPr="00F120DE" w:rsidRDefault="00652894" w:rsidP="00E1529A">
      <w:pPr>
        <w:ind w:firstLine="360"/>
        <w:rPr>
          <w:i/>
          <w:iCs/>
          <w:sz w:val="22"/>
          <w:szCs w:val="22"/>
        </w:rPr>
      </w:pPr>
      <w:r w:rsidRPr="00F120DE">
        <w:rPr>
          <w:i/>
          <w:iCs/>
          <w:sz w:val="22"/>
          <w:szCs w:val="22"/>
        </w:rPr>
        <w:t>Toward a Unified Standard for Evaluating the Constitutionality of Racial Preferences</w:t>
      </w:r>
    </w:p>
    <w:p w14:paraId="268A68A2" w14:textId="6CBA268A" w:rsidR="00BA032D" w:rsidRDefault="00652894" w:rsidP="00B80DFE">
      <w:pPr>
        <w:widowControl w:val="0"/>
        <w:tabs>
          <w:tab w:val="left" w:pos="360"/>
          <w:tab w:val="left" w:pos="720"/>
          <w:tab w:val="left" w:pos="1080"/>
        </w:tabs>
        <w:snapToGrid w:val="0"/>
        <w:rPr>
          <w:b/>
          <w:sz w:val="22"/>
          <w:szCs w:val="22"/>
        </w:rPr>
      </w:pPr>
      <w:r w:rsidRPr="00F120DE">
        <w:rPr>
          <w:b/>
          <w:sz w:val="22"/>
          <w:szCs w:val="22"/>
        </w:rPr>
        <w:t xml:space="preserve"> </w:t>
      </w:r>
    </w:p>
    <w:p w14:paraId="17A2B791" w14:textId="5868FC68" w:rsidR="00B80DFE" w:rsidRDefault="00B80DFE" w:rsidP="00652894">
      <w:pPr>
        <w:rPr>
          <w:b/>
          <w:sz w:val="22"/>
          <w:szCs w:val="22"/>
        </w:rPr>
      </w:pPr>
    </w:p>
    <w:p w14:paraId="4EA80D9A" w14:textId="77777777" w:rsidR="00B80DFE" w:rsidRDefault="00B80DFE" w:rsidP="00652894">
      <w:pPr>
        <w:rPr>
          <w:b/>
          <w:sz w:val="22"/>
          <w:szCs w:val="22"/>
        </w:rPr>
      </w:pPr>
    </w:p>
    <w:p w14:paraId="1EE535D1" w14:textId="309A325A" w:rsidR="00F120DE" w:rsidRDefault="00F120DE" w:rsidP="00652894">
      <w:pPr>
        <w:rPr>
          <w:sz w:val="22"/>
          <w:szCs w:val="22"/>
        </w:rPr>
      </w:pPr>
      <w:r w:rsidRPr="00F120DE">
        <w:rPr>
          <w:b/>
          <w:sz w:val="22"/>
          <w:szCs w:val="22"/>
        </w:rPr>
        <w:t>Brooklyn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  <w:t xml:space="preserve">      </w:t>
      </w:r>
      <w:r w:rsidR="0027021B">
        <w:rPr>
          <w:sz w:val="22"/>
          <w:szCs w:val="22"/>
        </w:rPr>
        <w:t xml:space="preserve">   </w:t>
      </w:r>
      <w:r w:rsidR="00426F07">
        <w:rPr>
          <w:sz w:val="22"/>
          <w:szCs w:val="22"/>
        </w:rPr>
        <w:t>Nov.</w:t>
      </w:r>
      <w:r>
        <w:rPr>
          <w:sz w:val="22"/>
          <w:szCs w:val="22"/>
        </w:rPr>
        <w:t xml:space="preserve"> 2006</w:t>
      </w:r>
    </w:p>
    <w:p w14:paraId="5A4E50D1" w14:textId="77777777" w:rsidR="00652894" w:rsidRPr="00F120DE" w:rsidRDefault="00F120DE" w:rsidP="00F120DE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F120DE">
        <w:rPr>
          <w:i/>
          <w:iCs/>
          <w:sz w:val="22"/>
          <w:szCs w:val="22"/>
        </w:rPr>
        <w:t>Faculty Workshop</w:t>
      </w:r>
    </w:p>
    <w:p w14:paraId="097F3D1E" w14:textId="77777777" w:rsidR="00652894" w:rsidRPr="00F120DE" w:rsidRDefault="00652894" w:rsidP="00F120DE">
      <w:pPr>
        <w:ind w:firstLine="360"/>
        <w:rPr>
          <w:i/>
          <w:iCs/>
          <w:sz w:val="22"/>
          <w:szCs w:val="22"/>
        </w:rPr>
      </w:pPr>
      <w:r w:rsidRPr="00F120DE">
        <w:rPr>
          <w:i/>
          <w:iCs/>
          <w:sz w:val="22"/>
          <w:szCs w:val="22"/>
        </w:rPr>
        <w:t>Toward a Unified Standard for Evaluating the Constitutionality of Racial Preferences</w:t>
      </w:r>
    </w:p>
    <w:p w14:paraId="71585D8B" w14:textId="77777777" w:rsidR="00652894" w:rsidRPr="007B5703" w:rsidRDefault="00652894" w:rsidP="00652894">
      <w:pPr>
        <w:rPr>
          <w:b/>
          <w:sz w:val="16"/>
          <w:szCs w:val="16"/>
        </w:rPr>
      </w:pPr>
    </w:p>
    <w:p w14:paraId="66099FCB" w14:textId="77777777" w:rsidR="00F120DE" w:rsidRDefault="00F120DE" w:rsidP="00652894">
      <w:pPr>
        <w:rPr>
          <w:sz w:val="22"/>
          <w:szCs w:val="22"/>
        </w:rPr>
      </w:pPr>
      <w:r w:rsidRPr="007B5703">
        <w:rPr>
          <w:b/>
          <w:sz w:val="22"/>
          <w:szCs w:val="22"/>
        </w:rPr>
        <w:t>Brooklyn Law School</w:t>
      </w:r>
      <w:r>
        <w:rPr>
          <w:sz w:val="22"/>
          <w:szCs w:val="22"/>
        </w:rPr>
        <w:t xml:space="preserve"> </w:t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  <w:t xml:space="preserve">      </w:t>
      </w:r>
      <w:r w:rsidR="0027021B">
        <w:rPr>
          <w:sz w:val="22"/>
          <w:szCs w:val="22"/>
        </w:rPr>
        <w:t xml:space="preserve">   </w:t>
      </w:r>
      <w:r w:rsidR="00426F07">
        <w:rPr>
          <w:sz w:val="22"/>
          <w:szCs w:val="22"/>
        </w:rPr>
        <w:t>Nov.</w:t>
      </w:r>
      <w:r>
        <w:rPr>
          <w:sz w:val="22"/>
          <w:szCs w:val="22"/>
        </w:rPr>
        <w:t xml:space="preserve"> 2006</w:t>
      </w:r>
    </w:p>
    <w:p w14:paraId="1A442A28" w14:textId="77777777" w:rsidR="00652894" w:rsidRPr="007B5703" w:rsidRDefault="00F120DE" w:rsidP="00F120DE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>Speaker</w:t>
      </w:r>
      <w:r w:rsidR="00AC6A4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652894" w:rsidRPr="007B5703">
        <w:rPr>
          <w:i/>
          <w:iCs/>
          <w:sz w:val="22"/>
          <w:szCs w:val="22"/>
        </w:rPr>
        <w:t xml:space="preserve">Sparer Lecture </w:t>
      </w:r>
    </w:p>
    <w:p w14:paraId="4411FA3A" w14:textId="77777777" w:rsidR="00652894" w:rsidRPr="007B5703" w:rsidRDefault="00652894" w:rsidP="00F120DE">
      <w:pPr>
        <w:ind w:firstLine="360"/>
        <w:rPr>
          <w:i/>
          <w:iCs/>
          <w:sz w:val="22"/>
          <w:szCs w:val="22"/>
        </w:rPr>
      </w:pPr>
      <w:r w:rsidRPr="007B5703">
        <w:rPr>
          <w:i/>
          <w:iCs/>
          <w:sz w:val="22"/>
          <w:szCs w:val="22"/>
        </w:rPr>
        <w:t>Sparer Public Interest Law Program</w:t>
      </w:r>
    </w:p>
    <w:p w14:paraId="00B957AB" w14:textId="77777777" w:rsidR="00652894" w:rsidRPr="00F120DE" w:rsidRDefault="00652894" w:rsidP="00652894">
      <w:pPr>
        <w:rPr>
          <w:sz w:val="16"/>
          <w:szCs w:val="16"/>
        </w:rPr>
      </w:pPr>
    </w:p>
    <w:p w14:paraId="6164F15E" w14:textId="77777777" w:rsidR="007B5703" w:rsidRDefault="007B5703" w:rsidP="0027021B">
      <w:pPr>
        <w:rPr>
          <w:color w:val="262923"/>
          <w:sz w:val="22"/>
          <w:szCs w:val="22"/>
        </w:rPr>
      </w:pPr>
      <w:r w:rsidRPr="00055AEB">
        <w:rPr>
          <w:b/>
          <w:sz w:val="22"/>
          <w:szCs w:val="22"/>
        </w:rPr>
        <w:t xml:space="preserve">Benjamin N. </w:t>
      </w:r>
      <w:r w:rsidRPr="00055AEB">
        <w:rPr>
          <w:b/>
          <w:color w:val="262923"/>
          <w:sz w:val="22"/>
          <w:szCs w:val="22"/>
        </w:rPr>
        <w:t>Cardozo School of Law</w:t>
      </w:r>
      <w:r w:rsidRPr="00CD2538">
        <w:rPr>
          <w:color w:val="262923"/>
          <w:sz w:val="22"/>
          <w:szCs w:val="22"/>
        </w:rPr>
        <w:t xml:space="preserve"> </w:t>
      </w:r>
      <w:r w:rsidR="00055AEB">
        <w:rPr>
          <w:color w:val="262923"/>
          <w:sz w:val="22"/>
          <w:szCs w:val="22"/>
        </w:rPr>
        <w:tab/>
      </w:r>
      <w:r w:rsidR="00426F07">
        <w:rPr>
          <w:color w:val="262923"/>
          <w:sz w:val="22"/>
          <w:szCs w:val="22"/>
        </w:rPr>
        <w:tab/>
      </w:r>
      <w:r w:rsidR="00426F07">
        <w:rPr>
          <w:color w:val="262923"/>
          <w:sz w:val="22"/>
          <w:szCs w:val="22"/>
        </w:rPr>
        <w:tab/>
      </w:r>
      <w:r w:rsidR="00426F07">
        <w:rPr>
          <w:color w:val="262923"/>
          <w:sz w:val="22"/>
          <w:szCs w:val="22"/>
        </w:rPr>
        <w:tab/>
      </w:r>
      <w:r w:rsidR="00426F07">
        <w:rPr>
          <w:color w:val="262923"/>
          <w:sz w:val="22"/>
          <w:szCs w:val="22"/>
        </w:rPr>
        <w:tab/>
      </w:r>
      <w:r w:rsidR="00426F07">
        <w:rPr>
          <w:color w:val="262923"/>
          <w:sz w:val="22"/>
          <w:szCs w:val="22"/>
        </w:rPr>
        <w:tab/>
        <w:t xml:space="preserve">       </w:t>
      </w:r>
      <w:r w:rsidR="0027021B">
        <w:rPr>
          <w:color w:val="262923"/>
          <w:sz w:val="22"/>
          <w:szCs w:val="22"/>
        </w:rPr>
        <w:t xml:space="preserve">                </w:t>
      </w:r>
      <w:r w:rsidR="00426F07">
        <w:rPr>
          <w:color w:val="262923"/>
          <w:sz w:val="22"/>
          <w:szCs w:val="22"/>
        </w:rPr>
        <w:t>Oct.</w:t>
      </w:r>
      <w:r>
        <w:rPr>
          <w:color w:val="262923"/>
          <w:sz w:val="22"/>
          <w:szCs w:val="22"/>
        </w:rPr>
        <w:t xml:space="preserve"> 2006</w:t>
      </w:r>
    </w:p>
    <w:p w14:paraId="788C9078" w14:textId="77777777" w:rsidR="00652894" w:rsidRPr="00CD2538" w:rsidRDefault="007B5703" w:rsidP="00055AEB">
      <w:pPr>
        <w:ind w:left="360"/>
        <w:rPr>
          <w:color w:val="262923"/>
          <w:sz w:val="22"/>
          <w:szCs w:val="22"/>
        </w:rPr>
      </w:pPr>
      <w:r>
        <w:rPr>
          <w:color w:val="262923"/>
          <w:sz w:val="22"/>
          <w:szCs w:val="22"/>
        </w:rPr>
        <w:t>Panelist</w:t>
      </w:r>
      <w:r w:rsidR="00055AEB">
        <w:rPr>
          <w:color w:val="262923"/>
          <w:sz w:val="22"/>
          <w:szCs w:val="22"/>
        </w:rPr>
        <w:t>:</w:t>
      </w:r>
      <w:r>
        <w:rPr>
          <w:color w:val="262923"/>
          <w:sz w:val="22"/>
          <w:szCs w:val="22"/>
        </w:rPr>
        <w:t xml:space="preserve"> </w:t>
      </w:r>
      <w:r w:rsidR="00055AEB" w:rsidRPr="00055AEB">
        <w:rPr>
          <w:i/>
          <w:iCs/>
          <w:color w:val="262923"/>
          <w:sz w:val="22"/>
          <w:szCs w:val="22"/>
        </w:rPr>
        <w:t xml:space="preserve">A Discussion with the Author, </w:t>
      </w:r>
      <w:r w:rsidR="00652894" w:rsidRPr="00055AEB">
        <w:rPr>
          <w:i/>
          <w:iCs/>
          <w:color w:val="262923"/>
          <w:sz w:val="22"/>
          <w:szCs w:val="22"/>
        </w:rPr>
        <w:t>Kenji Yoshino’s Covering</w:t>
      </w:r>
    </w:p>
    <w:p w14:paraId="3148EC27" w14:textId="77777777" w:rsidR="00D43F59" w:rsidRDefault="00D43F59" w:rsidP="00652894">
      <w:pPr>
        <w:rPr>
          <w:b/>
          <w:bCs/>
          <w:sz w:val="22"/>
          <w:szCs w:val="22"/>
        </w:rPr>
      </w:pPr>
    </w:p>
    <w:p w14:paraId="6767D060" w14:textId="01ABA797" w:rsidR="00055AEB" w:rsidRDefault="00055AEB" w:rsidP="00652894">
      <w:pPr>
        <w:rPr>
          <w:sz w:val="22"/>
          <w:szCs w:val="22"/>
        </w:rPr>
      </w:pPr>
      <w:r w:rsidRPr="00055AEB">
        <w:rPr>
          <w:b/>
          <w:bCs/>
          <w:sz w:val="22"/>
          <w:szCs w:val="22"/>
        </w:rPr>
        <w:t>Brooklyn Law School</w:t>
      </w:r>
      <w:r w:rsidRPr="00CD2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  <w:t xml:space="preserve">       </w:t>
      </w:r>
      <w:r w:rsidR="0027021B">
        <w:rPr>
          <w:sz w:val="22"/>
          <w:szCs w:val="22"/>
        </w:rPr>
        <w:t xml:space="preserve">   </w:t>
      </w:r>
      <w:r w:rsidR="00426F07">
        <w:rPr>
          <w:sz w:val="22"/>
          <w:szCs w:val="22"/>
        </w:rPr>
        <w:t>Sep.</w:t>
      </w:r>
      <w:r>
        <w:rPr>
          <w:sz w:val="22"/>
          <w:szCs w:val="22"/>
        </w:rPr>
        <w:t xml:space="preserve"> 2006</w:t>
      </w:r>
    </w:p>
    <w:p w14:paraId="14B1F268" w14:textId="77777777" w:rsidR="00652894" w:rsidRPr="00055AEB" w:rsidRDefault="00055AEB" w:rsidP="00055AEB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055AEB">
        <w:rPr>
          <w:i/>
          <w:iCs/>
          <w:sz w:val="22"/>
          <w:szCs w:val="22"/>
        </w:rPr>
        <w:t xml:space="preserve">Constitution Day Program </w:t>
      </w:r>
    </w:p>
    <w:p w14:paraId="09AD391B" w14:textId="77777777" w:rsidR="00652894" w:rsidRPr="00055AEB" w:rsidRDefault="00652894" w:rsidP="00055AEB">
      <w:pPr>
        <w:ind w:firstLine="360"/>
        <w:rPr>
          <w:i/>
          <w:iCs/>
          <w:sz w:val="22"/>
          <w:szCs w:val="22"/>
        </w:rPr>
      </w:pPr>
      <w:r w:rsidRPr="00055AEB">
        <w:rPr>
          <w:i/>
          <w:iCs/>
          <w:sz w:val="22"/>
          <w:szCs w:val="22"/>
        </w:rPr>
        <w:t>Supreme Court, Current Term</w:t>
      </w:r>
    </w:p>
    <w:p w14:paraId="2F413BB5" w14:textId="77777777" w:rsidR="00ED4DB6" w:rsidRPr="004D754C" w:rsidRDefault="00ED4DB6" w:rsidP="00652894">
      <w:pPr>
        <w:rPr>
          <w:sz w:val="16"/>
          <w:szCs w:val="16"/>
        </w:rPr>
      </w:pPr>
    </w:p>
    <w:p w14:paraId="749C5482" w14:textId="77777777" w:rsidR="00055AEB" w:rsidRDefault="00055AEB" w:rsidP="00652894">
      <w:pPr>
        <w:rPr>
          <w:sz w:val="22"/>
          <w:szCs w:val="22"/>
        </w:rPr>
      </w:pPr>
      <w:r w:rsidRPr="00055AEB">
        <w:rPr>
          <w:b/>
          <w:bCs/>
          <w:sz w:val="22"/>
          <w:szCs w:val="22"/>
        </w:rPr>
        <w:t>Seton Hall University School of Law</w:t>
      </w:r>
      <w:r w:rsidRPr="00CD2538">
        <w:rPr>
          <w:sz w:val="22"/>
          <w:szCs w:val="22"/>
        </w:rPr>
        <w:t xml:space="preserve"> </w:t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</w:r>
      <w:r w:rsidR="00426F07">
        <w:rPr>
          <w:sz w:val="22"/>
          <w:szCs w:val="22"/>
        </w:rPr>
        <w:tab/>
        <w:t xml:space="preserve">      </w:t>
      </w:r>
      <w:r w:rsidR="0027021B">
        <w:rPr>
          <w:sz w:val="22"/>
          <w:szCs w:val="22"/>
        </w:rPr>
        <w:t xml:space="preserve">   </w:t>
      </w:r>
      <w:r w:rsidR="00426F07">
        <w:rPr>
          <w:sz w:val="22"/>
          <w:szCs w:val="22"/>
        </w:rPr>
        <w:t>Aug.</w:t>
      </w:r>
      <w:r>
        <w:rPr>
          <w:sz w:val="22"/>
          <w:szCs w:val="22"/>
        </w:rPr>
        <w:t xml:space="preserve"> 2006</w:t>
      </w:r>
    </w:p>
    <w:p w14:paraId="2C63038D" w14:textId="77777777" w:rsidR="00652894" w:rsidRPr="00055AEB" w:rsidRDefault="00055AEB" w:rsidP="00055AEB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055AEB">
        <w:rPr>
          <w:i/>
          <w:iCs/>
          <w:sz w:val="22"/>
          <w:szCs w:val="22"/>
        </w:rPr>
        <w:t xml:space="preserve">Faculty Workshop </w:t>
      </w:r>
    </w:p>
    <w:p w14:paraId="6D8C09AB" w14:textId="77777777" w:rsidR="00652894" w:rsidRPr="00055AEB" w:rsidRDefault="00652894" w:rsidP="00055AEB">
      <w:pPr>
        <w:ind w:firstLine="360"/>
        <w:rPr>
          <w:i/>
          <w:iCs/>
          <w:sz w:val="22"/>
          <w:szCs w:val="22"/>
        </w:rPr>
      </w:pPr>
      <w:r w:rsidRPr="00055AEB">
        <w:rPr>
          <w:i/>
          <w:iCs/>
          <w:sz w:val="22"/>
          <w:szCs w:val="22"/>
        </w:rPr>
        <w:t>Toward a Unified Standard for Evaluating the Constitutionality of Racial Preferences</w:t>
      </w:r>
    </w:p>
    <w:p w14:paraId="305BCFF8" w14:textId="77777777" w:rsidR="005A5D9E" w:rsidRPr="004D754C" w:rsidRDefault="005A5D9E" w:rsidP="00652894">
      <w:pPr>
        <w:rPr>
          <w:sz w:val="16"/>
          <w:szCs w:val="16"/>
        </w:rPr>
      </w:pPr>
    </w:p>
    <w:p w14:paraId="4D4637D5" w14:textId="77777777" w:rsidR="004D754C" w:rsidRDefault="004D754C" w:rsidP="00652894">
      <w:pPr>
        <w:rPr>
          <w:sz w:val="22"/>
          <w:szCs w:val="22"/>
        </w:rPr>
      </w:pPr>
      <w:r w:rsidRPr="00AB5EB0">
        <w:rPr>
          <w:b/>
          <w:bCs/>
          <w:sz w:val="22"/>
          <w:szCs w:val="22"/>
        </w:rPr>
        <w:t>University of Minnesota Law School</w:t>
      </w:r>
      <w:r w:rsidRPr="00CD2538">
        <w:rPr>
          <w:sz w:val="22"/>
          <w:szCs w:val="22"/>
        </w:rPr>
        <w:t xml:space="preserve"> </w:t>
      </w:r>
      <w:r w:rsidR="00B31841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 xml:space="preserve">  </w:t>
      </w:r>
      <w:r>
        <w:rPr>
          <w:sz w:val="22"/>
          <w:szCs w:val="22"/>
        </w:rPr>
        <w:t>M</w:t>
      </w:r>
      <w:r w:rsidR="00093282">
        <w:rPr>
          <w:sz w:val="22"/>
          <w:szCs w:val="22"/>
        </w:rPr>
        <w:t>ay</w:t>
      </w:r>
      <w:r>
        <w:rPr>
          <w:sz w:val="22"/>
          <w:szCs w:val="22"/>
        </w:rPr>
        <w:t xml:space="preserve"> 2005</w:t>
      </w:r>
    </w:p>
    <w:p w14:paraId="19D8BEF2" w14:textId="77777777" w:rsidR="00652894" w:rsidRPr="00B31841" w:rsidRDefault="004D754C" w:rsidP="004D754C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B31841">
        <w:rPr>
          <w:i/>
          <w:iCs/>
          <w:sz w:val="22"/>
          <w:szCs w:val="22"/>
        </w:rPr>
        <w:t>Racial Integration in Grutter and Gratz</w:t>
      </w:r>
    </w:p>
    <w:p w14:paraId="2B221837" w14:textId="77777777" w:rsidR="00652894" w:rsidRPr="00B31841" w:rsidRDefault="00652894" w:rsidP="004D754C">
      <w:pPr>
        <w:ind w:firstLine="360"/>
        <w:rPr>
          <w:i/>
          <w:iCs/>
          <w:sz w:val="22"/>
          <w:szCs w:val="22"/>
        </w:rPr>
      </w:pPr>
      <w:r w:rsidRPr="00B31841">
        <w:rPr>
          <w:i/>
          <w:iCs/>
          <w:sz w:val="22"/>
          <w:szCs w:val="22"/>
        </w:rPr>
        <w:t>With All Deliberate Speed: Brown II and Desegregation’s Children</w:t>
      </w:r>
    </w:p>
    <w:p w14:paraId="5607C8B3" w14:textId="77777777" w:rsidR="00A50CA1" w:rsidRPr="004D754C" w:rsidRDefault="00A50CA1" w:rsidP="00652894">
      <w:pPr>
        <w:rPr>
          <w:sz w:val="16"/>
          <w:szCs w:val="16"/>
        </w:rPr>
      </w:pPr>
    </w:p>
    <w:p w14:paraId="03AB6940" w14:textId="77777777" w:rsidR="00AB5EB0" w:rsidRDefault="00AB5EB0" w:rsidP="00652894">
      <w:pPr>
        <w:jc w:val="both"/>
        <w:rPr>
          <w:sz w:val="22"/>
          <w:szCs w:val="22"/>
        </w:rPr>
      </w:pPr>
      <w:r w:rsidRPr="00AB5EB0">
        <w:rPr>
          <w:b/>
          <w:bCs/>
          <w:sz w:val="22"/>
          <w:szCs w:val="22"/>
        </w:rPr>
        <w:t>Brooklyn Law School</w:t>
      </w:r>
      <w:r w:rsidRPr="00CD2538">
        <w:rPr>
          <w:sz w:val="22"/>
          <w:szCs w:val="22"/>
        </w:rPr>
        <w:t xml:space="preserve"> </w:t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 xml:space="preserve">  </w:t>
      </w:r>
      <w:r w:rsidR="00093282">
        <w:rPr>
          <w:sz w:val="22"/>
          <w:szCs w:val="22"/>
        </w:rPr>
        <w:t>Apr.</w:t>
      </w:r>
      <w:r>
        <w:rPr>
          <w:sz w:val="22"/>
          <w:szCs w:val="22"/>
        </w:rPr>
        <w:t xml:space="preserve"> 2005</w:t>
      </w:r>
    </w:p>
    <w:p w14:paraId="61F17724" w14:textId="77777777" w:rsidR="00652894" w:rsidRPr="00AB5EB0" w:rsidRDefault="00AB5EB0" w:rsidP="00AB5EB0">
      <w:pPr>
        <w:ind w:left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AB5EB0">
        <w:rPr>
          <w:i/>
          <w:iCs/>
          <w:sz w:val="22"/>
          <w:szCs w:val="22"/>
        </w:rPr>
        <w:t xml:space="preserve">Faculty Workshop </w:t>
      </w:r>
    </w:p>
    <w:p w14:paraId="07749771" w14:textId="77777777" w:rsidR="00652894" w:rsidRPr="00AB5EB0" w:rsidRDefault="00652894" w:rsidP="00AB5EB0">
      <w:pPr>
        <w:ind w:firstLine="360"/>
        <w:jc w:val="both"/>
        <w:rPr>
          <w:i/>
          <w:iCs/>
          <w:sz w:val="22"/>
          <w:szCs w:val="22"/>
        </w:rPr>
      </w:pPr>
      <w:r w:rsidRPr="00AB5EB0">
        <w:rPr>
          <w:i/>
          <w:iCs/>
          <w:sz w:val="22"/>
          <w:szCs w:val="22"/>
        </w:rPr>
        <w:t>Radical Integration</w:t>
      </w:r>
    </w:p>
    <w:p w14:paraId="1EE28B17" w14:textId="77777777" w:rsidR="00652894" w:rsidRPr="00AB5EB0" w:rsidRDefault="00652894" w:rsidP="00652894">
      <w:pPr>
        <w:jc w:val="both"/>
        <w:rPr>
          <w:sz w:val="16"/>
          <w:szCs w:val="16"/>
        </w:rPr>
      </w:pPr>
    </w:p>
    <w:p w14:paraId="73FEBE4E" w14:textId="77777777" w:rsidR="00D55E06" w:rsidRDefault="00D55E06" w:rsidP="00652894">
      <w:pPr>
        <w:jc w:val="both"/>
        <w:rPr>
          <w:sz w:val="22"/>
          <w:szCs w:val="22"/>
        </w:rPr>
      </w:pPr>
      <w:r w:rsidRPr="00C0036F">
        <w:rPr>
          <w:b/>
          <w:bCs/>
          <w:sz w:val="22"/>
          <w:szCs w:val="22"/>
        </w:rPr>
        <w:t>Case Western Reserve School of Law</w:t>
      </w:r>
      <w:r w:rsidRPr="00CD2538">
        <w:rPr>
          <w:sz w:val="22"/>
          <w:szCs w:val="22"/>
        </w:rPr>
        <w:t xml:space="preserve"> </w:t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ab/>
        <w:t xml:space="preserve">         </w:t>
      </w:r>
      <w:r w:rsidR="00093282">
        <w:rPr>
          <w:sz w:val="22"/>
          <w:szCs w:val="22"/>
        </w:rPr>
        <w:t>Apr.</w:t>
      </w:r>
      <w:r>
        <w:rPr>
          <w:sz w:val="22"/>
          <w:szCs w:val="22"/>
        </w:rPr>
        <w:t xml:space="preserve"> 2005</w:t>
      </w:r>
    </w:p>
    <w:p w14:paraId="0ED7A515" w14:textId="77777777" w:rsidR="00652894" w:rsidRPr="00C0036F" w:rsidRDefault="00D55E06" w:rsidP="00D55E06">
      <w:pPr>
        <w:ind w:left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C0036F">
        <w:rPr>
          <w:i/>
          <w:iCs/>
          <w:sz w:val="22"/>
          <w:szCs w:val="22"/>
        </w:rPr>
        <w:t>Faculty Workshop</w:t>
      </w:r>
    </w:p>
    <w:p w14:paraId="01E4DC17" w14:textId="77777777" w:rsidR="000460CE" w:rsidRDefault="00652894" w:rsidP="00ED4DB6">
      <w:pPr>
        <w:ind w:firstLine="360"/>
        <w:jc w:val="both"/>
        <w:rPr>
          <w:b/>
          <w:bCs/>
          <w:i/>
          <w:iCs/>
          <w:sz w:val="22"/>
          <w:szCs w:val="22"/>
        </w:rPr>
      </w:pPr>
      <w:r w:rsidRPr="00C0036F">
        <w:rPr>
          <w:i/>
          <w:iCs/>
          <w:sz w:val="22"/>
          <w:szCs w:val="22"/>
        </w:rPr>
        <w:t>Radical Integration</w:t>
      </w:r>
    </w:p>
    <w:p w14:paraId="43DC2071" w14:textId="77777777" w:rsidR="000460CE" w:rsidRPr="00C0036F" w:rsidRDefault="000460CE" w:rsidP="00652894">
      <w:pPr>
        <w:jc w:val="both"/>
        <w:rPr>
          <w:sz w:val="16"/>
          <w:szCs w:val="16"/>
        </w:rPr>
      </w:pPr>
    </w:p>
    <w:p w14:paraId="6ED570D5" w14:textId="77777777" w:rsidR="00C0036F" w:rsidRDefault="00C0036F" w:rsidP="00C0036F">
      <w:pPr>
        <w:rPr>
          <w:sz w:val="22"/>
          <w:szCs w:val="22"/>
        </w:rPr>
      </w:pPr>
      <w:r w:rsidRPr="00C0036F">
        <w:rPr>
          <w:b/>
          <w:bCs/>
          <w:sz w:val="22"/>
          <w:szCs w:val="22"/>
        </w:rPr>
        <w:t>Historical Society of the United States District Court for the District of New Jersey</w:t>
      </w:r>
      <w:r>
        <w:rPr>
          <w:sz w:val="22"/>
          <w:szCs w:val="22"/>
        </w:rPr>
        <w:t xml:space="preserve"> </w:t>
      </w:r>
      <w:r w:rsidR="00093282">
        <w:rPr>
          <w:sz w:val="22"/>
          <w:szCs w:val="22"/>
        </w:rPr>
        <w:t xml:space="preserve">     </w:t>
      </w:r>
      <w:r w:rsidR="00A50CA1">
        <w:rPr>
          <w:sz w:val="22"/>
          <w:szCs w:val="22"/>
        </w:rPr>
        <w:t xml:space="preserve">       </w:t>
      </w:r>
      <w:r w:rsidR="00093282">
        <w:rPr>
          <w:sz w:val="22"/>
          <w:szCs w:val="22"/>
        </w:rPr>
        <w:t>Apr.</w:t>
      </w:r>
      <w:r>
        <w:rPr>
          <w:sz w:val="22"/>
          <w:szCs w:val="22"/>
        </w:rPr>
        <w:t xml:space="preserve"> 2004</w:t>
      </w:r>
    </w:p>
    <w:p w14:paraId="0D568DCC" w14:textId="77777777" w:rsidR="00652894" w:rsidRPr="00C0036F" w:rsidRDefault="00C0036F" w:rsidP="00C0036F">
      <w:pPr>
        <w:ind w:left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C0036F">
        <w:rPr>
          <w:i/>
          <w:iCs/>
          <w:sz w:val="22"/>
          <w:szCs w:val="22"/>
        </w:rPr>
        <w:t xml:space="preserve">Fifty Years After Brown: Are We There Yet? </w:t>
      </w:r>
    </w:p>
    <w:p w14:paraId="4C8A8CAC" w14:textId="77777777" w:rsidR="00652894" w:rsidRPr="00C0036F" w:rsidRDefault="00652894" w:rsidP="00C0036F">
      <w:pPr>
        <w:ind w:firstLine="360"/>
        <w:jc w:val="both"/>
        <w:rPr>
          <w:i/>
          <w:iCs/>
          <w:sz w:val="22"/>
          <w:szCs w:val="22"/>
        </w:rPr>
      </w:pPr>
      <w:r w:rsidRPr="00C0036F">
        <w:rPr>
          <w:i/>
          <w:iCs/>
          <w:sz w:val="22"/>
          <w:szCs w:val="22"/>
        </w:rPr>
        <w:t>Annual Attorney General’s Lecture Series</w:t>
      </w:r>
    </w:p>
    <w:p w14:paraId="7A4379D9" w14:textId="77777777" w:rsidR="00461732" w:rsidRPr="00C0036F" w:rsidRDefault="00461732" w:rsidP="00652894">
      <w:pPr>
        <w:jc w:val="both"/>
        <w:rPr>
          <w:sz w:val="16"/>
          <w:szCs w:val="16"/>
        </w:rPr>
      </w:pPr>
    </w:p>
    <w:p w14:paraId="09A67218" w14:textId="77777777" w:rsidR="00C0036F" w:rsidRDefault="00C0036F" w:rsidP="00652894">
      <w:pPr>
        <w:jc w:val="both"/>
        <w:rPr>
          <w:sz w:val="22"/>
          <w:szCs w:val="22"/>
        </w:rPr>
      </w:pPr>
      <w:r w:rsidRPr="00C0036F">
        <w:rPr>
          <w:b/>
          <w:bCs/>
          <w:sz w:val="22"/>
          <w:szCs w:val="22"/>
        </w:rPr>
        <w:t xml:space="preserve">St. John’s University School of </w:t>
      </w:r>
      <w:proofErr w:type="gramStart"/>
      <w:r w:rsidRPr="00C0036F">
        <w:rPr>
          <w:b/>
          <w:bCs/>
          <w:sz w:val="22"/>
          <w:szCs w:val="22"/>
        </w:rPr>
        <w:t>Law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093282">
        <w:rPr>
          <w:sz w:val="22"/>
          <w:szCs w:val="22"/>
        </w:rPr>
        <w:t xml:space="preserve">        </w:t>
      </w:r>
      <w:r w:rsidR="00A50CA1">
        <w:rPr>
          <w:sz w:val="22"/>
          <w:szCs w:val="22"/>
        </w:rPr>
        <w:t xml:space="preserve">    </w:t>
      </w:r>
      <w:r>
        <w:rPr>
          <w:sz w:val="22"/>
          <w:szCs w:val="22"/>
        </w:rPr>
        <w:t>Nov</w:t>
      </w:r>
      <w:r w:rsidR="00093282">
        <w:rPr>
          <w:sz w:val="22"/>
          <w:szCs w:val="22"/>
        </w:rPr>
        <w:t>.</w:t>
      </w:r>
      <w:r>
        <w:rPr>
          <w:sz w:val="22"/>
          <w:szCs w:val="22"/>
        </w:rPr>
        <w:t xml:space="preserve"> 2003</w:t>
      </w:r>
    </w:p>
    <w:p w14:paraId="5173CAB9" w14:textId="77777777" w:rsidR="00652894" w:rsidRPr="00C0036F" w:rsidRDefault="00C0036F" w:rsidP="00C0036F">
      <w:pPr>
        <w:ind w:left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C0036F">
        <w:rPr>
          <w:i/>
          <w:iCs/>
          <w:sz w:val="22"/>
          <w:szCs w:val="22"/>
        </w:rPr>
        <w:t>Achieving Diversity in the Classroom</w:t>
      </w:r>
    </w:p>
    <w:p w14:paraId="62350A66" w14:textId="77777777" w:rsidR="00652894" w:rsidRPr="00C0036F" w:rsidRDefault="00652894" w:rsidP="00C0036F">
      <w:pPr>
        <w:ind w:firstLine="360"/>
        <w:jc w:val="both"/>
        <w:rPr>
          <w:i/>
          <w:iCs/>
          <w:sz w:val="22"/>
          <w:szCs w:val="22"/>
        </w:rPr>
      </w:pPr>
      <w:r w:rsidRPr="00C0036F">
        <w:rPr>
          <w:i/>
          <w:iCs/>
          <w:sz w:val="22"/>
          <w:szCs w:val="22"/>
        </w:rPr>
        <w:t xml:space="preserve">Symposium: Brown v. Board of Education at Fifty: Have We Achieved Its Goals? </w:t>
      </w:r>
    </w:p>
    <w:p w14:paraId="27DCDA2D" w14:textId="77777777" w:rsidR="00652894" w:rsidRPr="000B6634" w:rsidRDefault="00652894" w:rsidP="00652894">
      <w:pPr>
        <w:rPr>
          <w:b/>
          <w:bCs/>
          <w:sz w:val="16"/>
          <w:szCs w:val="16"/>
        </w:rPr>
      </w:pPr>
    </w:p>
    <w:p w14:paraId="5EAAB222" w14:textId="77777777" w:rsidR="000B6634" w:rsidRDefault="000B6634" w:rsidP="00652894">
      <w:pPr>
        <w:rPr>
          <w:sz w:val="22"/>
          <w:szCs w:val="22"/>
        </w:rPr>
      </w:pPr>
      <w:r w:rsidRPr="000B6634">
        <w:rPr>
          <w:b/>
          <w:bCs/>
          <w:sz w:val="22"/>
          <w:szCs w:val="22"/>
        </w:rPr>
        <w:t xml:space="preserve">University of Toledo College of </w:t>
      </w:r>
      <w:proofErr w:type="gramStart"/>
      <w:r w:rsidRPr="000B6634">
        <w:rPr>
          <w:b/>
          <w:bCs/>
          <w:sz w:val="22"/>
          <w:szCs w:val="22"/>
        </w:rPr>
        <w:t>Law</w:t>
      </w:r>
      <w:r>
        <w:rPr>
          <w:sz w:val="22"/>
          <w:szCs w:val="22"/>
        </w:rPr>
        <w:t xml:space="preserve">  </w:t>
      </w:r>
      <w:r w:rsidR="00093282">
        <w:rPr>
          <w:sz w:val="22"/>
          <w:szCs w:val="22"/>
        </w:rPr>
        <w:tab/>
      </w:r>
      <w:proofErr w:type="gramEnd"/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ab/>
        <w:t xml:space="preserve">          </w:t>
      </w:r>
      <w:r w:rsidR="00093282">
        <w:rPr>
          <w:sz w:val="22"/>
          <w:szCs w:val="22"/>
        </w:rPr>
        <w:t>Oct.</w:t>
      </w:r>
      <w:r>
        <w:rPr>
          <w:sz w:val="22"/>
          <w:szCs w:val="22"/>
        </w:rPr>
        <w:t xml:space="preserve"> 2003</w:t>
      </w:r>
    </w:p>
    <w:p w14:paraId="5580AE9F" w14:textId="77777777" w:rsidR="00652894" w:rsidRPr="00EA3E08" w:rsidRDefault="00040AA8" w:rsidP="00040AA8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EA3E08">
        <w:rPr>
          <w:i/>
          <w:iCs/>
          <w:sz w:val="22"/>
          <w:szCs w:val="22"/>
        </w:rPr>
        <w:t>Current Issues Related to Brown</w:t>
      </w:r>
    </w:p>
    <w:p w14:paraId="44B7F5A9" w14:textId="77777777" w:rsidR="00652894" w:rsidRPr="00EA3E08" w:rsidRDefault="00652894" w:rsidP="00040AA8">
      <w:pPr>
        <w:ind w:firstLine="360"/>
        <w:rPr>
          <w:i/>
          <w:iCs/>
          <w:sz w:val="22"/>
          <w:szCs w:val="22"/>
        </w:rPr>
      </w:pPr>
      <w:r w:rsidRPr="00EA3E08">
        <w:rPr>
          <w:i/>
          <w:iCs/>
          <w:sz w:val="22"/>
          <w:szCs w:val="22"/>
        </w:rPr>
        <w:t>Conference on the Fiftieth Anniversary of Brown v. Board of Education</w:t>
      </w:r>
    </w:p>
    <w:p w14:paraId="60581D73" w14:textId="77777777" w:rsidR="00652894" w:rsidRPr="00040AA8" w:rsidRDefault="00652894" w:rsidP="00652894">
      <w:pPr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14:paraId="2F6EA270" w14:textId="77777777" w:rsidR="004644FB" w:rsidRDefault="004644FB" w:rsidP="00093282">
      <w:pPr>
        <w:rPr>
          <w:sz w:val="22"/>
          <w:szCs w:val="22"/>
        </w:rPr>
      </w:pPr>
      <w:r w:rsidRPr="00C052E7">
        <w:rPr>
          <w:b/>
          <w:bCs/>
          <w:sz w:val="22"/>
          <w:szCs w:val="22"/>
        </w:rPr>
        <w:t>Lavender Law Conference, The National Lesbian and Gay Law Association</w:t>
      </w:r>
      <w:r w:rsidR="00652894" w:rsidRPr="00071D1D">
        <w:rPr>
          <w:sz w:val="22"/>
          <w:szCs w:val="22"/>
        </w:rPr>
        <w:t xml:space="preserve"> </w:t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ab/>
        <w:t xml:space="preserve">          </w:t>
      </w:r>
      <w:r w:rsidR="00093282">
        <w:rPr>
          <w:sz w:val="22"/>
          <w:szCs w:val="22"/>
        </w:rPr>
        <w:t>Oct.</w:t>
      </w:r>
      <w:r>
        <w:rPr>
          <w:sz w:val="22"/>
          <w:szCs w:val="22"/>
        </w:rPr>
        <w:t xml:space="preserve"> 2003</w:t>
      </w:r>
    </w:p>
    <w:p w14:paraId="425A7E7A" w14:textId="77777777" w:rsidR="00093282" w:rsidRDefault="004644FB" w:rsidP="004644FB">
      <w:pPr>
        <w:ind w:left="360" w:right="-81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EA3E08">
        <w:rPr>
          <w:i/>
          <w:iCs/>
          <w:sz w:val="22"/>
          <w:szCs w:val="22"/>
        </w:rPr>
        <w:t>The Supreme Court’s Vision of Diversity for the 21</w:t>
      </w:r>
      <w:r w:rsidR="00652894" w:rsidRPr="00EA3E08">
        <w:rPr>
          <w:i/>
          <w:iCs/>
          <w:sz w:val="22"/>
          <w:szCs w:val="22"/>
          <w:vertAlign w:val="superscript"/>
        </w:rPr>
        <w:t>st</w:t>
      </w:r>
      <w:r w:rsidR="00652894" w:rsidRPr="00EA3E08">
        <w:rPr>
          <w:i/>
          <w:iCs/>
          <w:sz w:val="22"/>
          <w:szCs w:val="22"/>
        </w:rPr>
        <w:t xml:space="preserve"> Century: A Comparative Analysis </w:t>
      </w:r>
    </w:p>
    <w:p w14:paraId="24B2D55B" w14:textId="77777777" w:rsidR="00652894" w:rsidRPr="00071D1D" w:rsidRDefault="00652894" w:rsidP="004644FB">
      <w:pPr>
        <w:ind w:left="360" w:right="-810"/>
        <w:rPr>
          <w:sz w:val="22"/>
          <w:szCs w:val="22"/>
        </w:rPr>
      </w:pPr>
      <w:r w:rsidRPr="00EA3E08">
        <w:rPr>
          <w:i/>
          <w:iCs/>
          <w:sz w:val="22"/>
          <w:szCs w:val="22"/>
        </w:rPr>
        <w:t>of Lawrence and Grutter</w:t>
      </w:r>
      <w:r w:rsidRPr="00071D1D">
        <w:rPr>
          <w:sz w:val="22"/>
          <w:szCs w:val="22"/>
        </w:rPr>
        <w:t xml:space="preserve"> </w:t>
      </w:r>
    </w:p>
    <w:p w14:paraId="7BAFBF06" w14:textId="77777777" w:rsidR="00652894" w:rsidRPr="00C052E7" w:rsidRDefault="00652894" w:rsidP="00652894">
      <w:pPr>
        <w:rPr>
          <w:b/>
          <w:bCs/>
          <w:sz w:val="16"/>
          <w:szCs w:val="16"/>
        </w:rPr>
      </w:pPr>
    </w:p>
    <w:p w14:paraId="20404783" w14:textId="77777777" w:rsidR="00C052E7" w:rsidRDefault="00C052E7" w:rsidP="00652894">
      <w:pPr>
        <w:rPr>
          <w:sz w:val="22"/>
          <w:szCs w:val="22"/>
        </w:rPr>
      </w:pPr>
      <w:r w:rsidRPr="00C052E7">
        <w:rPr>
          <w:b/>
          <w:bCs/>
          <w:sz w:val="22"/>
          <w:szCs w:val="22"/>
        </w:rPr>
        <w:t xml:space="preserve">Tulane University School of </w:t>
      </w:r>
      <w:proofErr w:type="gramStart"/>
      <w:r w:rsidRPr="00C052E7">
        <w:rPr>
          <w:b/>
          <w:bCs/>
          <w:sz w:val="22"/>
          <w:szCs w:val="22"/>
        </w:rPr>
        <w:t>Law</w:t>
      </w:r>
      <w:r>
        <w:rPr>
          <w:sz w:val="22"/>
          <w:szCs w:val="22"/>
        </w:rPr>
        <w:t xml:space="preserve">  </w:t>
      </w:r>
      <w:r w:rsidR="00093282">
        <w:rPr>
          <w:sz w:val="22"/>
          <w:szCs w:val="22"/>
        </w:rPr>
        <w:tab/>
      </w:r>
      <w:proofErr w:type="gramEnd"/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 xml:space="preserve">   </w:t>
      </w:r>
      <w:r w:rsidR="00093282">
        <w:rPr>
          <w:sz w:val="22"/>
          <w:szCs w:val="22"/>
        </w:rPr>
        <w:t>Sep.</w:t>
      </w:r>
      <w:r>
        <w:rPr>
          <w:sz w:val="22"/>
          <w:szCs w:val="22"/>
        </w:rPr>
        <w:t xml:space="preserve"> 2003</w:t>
      </w:r>
    </w:p>
    <w:p w14:paraId="5D0429A8" w14:textId="77777777" w:rsidR="00652894" w:rsidRPr="00EA3E08" w:rsidRDefault="00C052E7" w:rsidP="006D6857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EA3E08">
        <w:rPr>
          <w:i/>
          <w:iCs/>
          <w:sz w:val="22"/>
          <w:szCs w:val="22"/>
        </w:rPr>
        <w:t>Deconstructing Grutter and Gratz: Constitutional Analysis</w:t>
      </w:r>
    </w:p>
    <w:p w14:paraId="03BEED4C" w14:textId="77777777" w:rsidR="00652894" w:rsidRPr="00EA3E08" w:rsidRDefault="00652894" w:rsidP="006D6857">
      <w:pPr>
        <w:ind w:right="-180" w:firstLine="360"/>
        <w:rPr>
          <w:i/>
          <w:iCs/>
          <w:sz w:val="22"/>
          <w:szCs w:val="22"/>
        </w:rPr>
      </w:pPr>
      <w:r w:rsidRPr="00EA3E08">
        <w:rPr>
          <w:i/>
          <w:iCs/>
          <w:sz w:val="22"/>
          <w:szCs w:val="22"/>
        </w:rPr>
        <w:t>Symposium on Brown to Grutter: Affirmative Action and Higher Education in the South</w:t>
      </w:r>
    </w:p>
    <w:p w14:paraId="0F8C90A4" w14:textId="77777777" w:rsidR="00BA032D" w:rsidRPr="007161D9" w:rsidRDefault="00BA032D" w:rsidP="00652894">
      <w:pPr>
        <w:rPr>
          <w:b/>
          <w:bCs/>
          <w:sz w:val="16"/>
          <w:szCs w:val="16"/>
        </w:rPr>
      </w:pPr>
    </w:p>
    <w:p w14:paraId="407A3DE3" w14:textId="77777777" w:rsidR="007161D9" w:rsidRDefault="007161D9" w:rsidP="00652894">
      <w:pPr>
        <w:rPr>
          <w:sz w:val="22"/>
          <w:szCs w:val="22"/>
        </w:rPr>
      </w:pPr>
      <w:r w:rsidRPr="007161D9">
        <w:rPr>
          <w:b/>
          <w:bCs/>
          <w:sz w:val="22"/>
          <w:szCs w:val="22"/>
        </w:rPr>
        <w:t>Harvard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 xml:space="preserve">   </w:t>
      </w:r>
      <w:r w:rsidR="00093282">
        <w:rPr>
          <w:sz w:val="22"/>
          <w:szCs w:val="22"/>
        </w:rPr>
        <w:t>Sep.</w:t>
      </w:r>
      <w:r>
        <w:rPr>
          <w:sz w:val="22"/>
          <w:szCs w:val="22"/>
        </w:rPr>
        <w:t xml:space="preserve"> 2003</w:t>
      </w:r>
    </w:p>
    <w:p w14:paraId="2CA502CF" w14:textId="77777777" w:rsidR="00652894" w:rsidRPr="007161D9" w:rsidRDefault="007161D9" w:rsidP="007161D9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7161D9">
        <w:rPr>
          <w:i/>
          <w:iCs/>
          <w:sz w:val="22"/>
          <w:szCs w:val="22"/>
        </w:rPr>
        <w:t>Beyond Equity: Extending the Diversity Defense</w:t>
      </w:r>
    </w:p>
    <w:p w14:paraId="516994C4" w14:textId="77777777" w:rsidR="00652894" w:rsidRPr="007161D9" w:rsidRDefault="00652894" w:rsidP="007161D9">
      <w:pPr>
        <w:ind w:firstLine="360"/>
        <w:rPr>
          <w:i/>
          <w:iCs/>
          <w:sz w:val="22"/>
          <w:szCs w:val="22"/>
        </w:rPr>
      </w:pPr>
      <w:proofErr w:type="spellStart"/>
      <w:r w:rsidRPr="007161D9">
        <w:rPr>
          <w:i/>
          <w:iCs/>
          <w:sz w:val="22"/>
          <w:szCs w:val="22"/>
        </w:rPr>
        <w:t>Colorlines</w:t>
      </w:r>
      <w:proofErr w:type="spellEnd"/>
      <w:r w:rsidRPr="007161D9">
        <w:rPr>
          <w:i/>
          <w:iCs/>
          <w:sz w:val="22"/>
          <w:szCs w:val="22"/>
        </w:rPr>
        <w:t xml:space="preserve"> Conference: Segregation and Integration in America’s Present and Future</w:t>
      </w:r>
    </w:p>
    <w:p w14:paraId="5A7D0DAD" w14:textId="77777777" w:rsidR="00652894" w:rsidRPr="005A5D9E" w:rsidRDefault="00652894" w:rsidP="00652894">
      <w:pPr>
        <w:rPr>
          <w:b/>
          <w:bCs/>
          <w:sz w:val="16"/>
          <w:szCs w:val="16"/>
        </w:rPr>
      </w:pPr>
    </w:p>
    <w:p w14:paraId="0A8283F6" w14:textId="77777777" w:rsidR="007161D9" w:rsidRDefault="007161D9" w:rsidP="00652894">
      <w:pPr>
        <w:ind w:left="360" w:hanging="360"/>
        <w:rPr>
          <w:sz w:val="22"/>
          <w:szCs w:val="22"/>
        </w:rPr>
      </w:pPr>
      <w:r w:rsidRPr="007161D9">
        <w:rPr>
          <w:b/>
          <w:bCs/>
          <w:sz w:val="22"/>
          <w:szCs w:val="22"/>
        </w:rPr>
        <w:t xml:space="preserve">Association of American Law Schools Annual </w:t>
      </w:r>
      <w:proofErr w:type="gramStart"/>
      <w:r w:rsidRPr="007161D9">
        <w:rPr>
          <w:b/>
          <w:bCs/>
          <w:sz w:val="22"/>
          <w:szCs w:val="22"/>
        </w:rPr>
        <w:t>Meeting</w:t>
      </w:r>
      <w:r>
        <w:rPr>
          <w:sz w:val="22"/>
          <w:szCs w:val="22"/>
        </w:rPr>
        <w:t xml:space="preserve">  </w:t>
      </w:r>
      <w:r w:rsidR="00093282">
        <w:rPr>
          <w:sz w:val="22"/>
          <w:szCs w:val="22"/>
        </w:rPr>
        <w:tab/>
      </w:r>
      <w:proofErr w:type="gramEnd"/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 xml:space="preserve">   </w:t>
      </w:r>
      <w:r w:rsidR="00093282">
        <w:rPr>
          <w:sz w:val="22"/>
          <w:szCs w:val="22"/>
        </w:rPr>
        <w:t>Jan.</w:t>
      </w:r>
      <w:r>
        <w:rPr>
          <w:sz w:val="22"/>
          <w:szCs w:val="22"/>
        </w:rPr>
        <w:t xml:space="preserve"> 2003</w:t>
      </w:r>
    </w:p>
    <w:p w14:paraId="4C0D2D3D" w14:textId="77777777" w:rsidR="00652894" w:rsidRPr="00093282" w:rsidRDefault="007161D9" w:rsidP="007161D9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Moderator: </w:t>
      </w:r>
      <w:r w:rsidR="00652894" w:rsidRPr="00093282">
        <w:rPr>
          <w:i/>
          <w:iCs/>
          <w:sz w:val="22"/>
          <w:szCs w:val="22"/>
        </w:rPr>
        <w:t>Issues Relating to the 2002 Census</w:t>
      </w:r>
    </w:p>
    <w:p w14:paraId="308D51D5" w14:textId="77777777" w:rsidR="00652894" w:rsidRPr="00093282" w:rsidRDefault="00652894" w:rsidP="007161D9">
      <w:pPr>
        <w:ind w:firstLine="360"/>
        <w:rPr>
          <w:i/>
          <w:iCs/>
          <w:sz w:val="22"/>
          <w:szCs w:val="22"/>
        </w:rPr>
      </w:pPr>
      <w:r w:rsidRPr="00093282">
        <w:rPr>
          <w:i/>
          <w:iCs/>
          <w:sz w:val="22"/>
          <w:szCs w:val="22"/>
        </w:rPr>
        <w:t>Poverty Law Section</w:t>
      </w:r>
    </w:p>
    <w:p w14:paraId="38891599" w14:textId="77777777" w:rsidR="00652894" w:rsidRPr="007161D9" w:rsidRDefault="00652894" w:rsidP="00652894">
      <w:pPr>
        <w:rPr>
          <w:sz w:val="16"/>
          <w:szCs w:val="16"/>
        </w:rPr>
      </w:pPr>
    </w:p>
    <w:p w14:paraId="7E0E516A" w14:textId="77777777" w:rsidR="007161D9" w:rsidRDefault="007161D9" w:rsidP="00652894">
      <w:pPr>
        <w:rPr>
          <w:sz w:val="22"/>
          <w:szCs w:val="22"/>
        </w:rPr>
      </w:pPr>
      <w:r w:rsidRPr="007161D9">
        <w:rPr>
          <w:b/>
          <w:bCs/>
          <w:sz w:val="22"/>
          <w:szCs w:val="22"/>
        </w:rPr>
        <w:t>Indiana University School of Law, Indianapolis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</w:r>
      <w:r w:rsidR="00093282">
        <w:rPr>
          <w:sz w:val="22"/>
          <w:szCs w:val="22"/>
        </w:rPr>
        <w:tab/>
        <w:t xml:space="preserve">       </w:t>
      </w:r>
      <w:r w:rsidR="00A50CA1">
        <w:rPr>
          <w:sz w:val="22"/>
          <w:szCs w:val="22"/>
        </w:rPr>
        <w:t xml:space="preserve">  </w:t>
      </w:r>
      <w:r w:rsidR="00093282">
        <w:rPr>
          <w:sz w:val="22"/>
          <w:szCs w:val="22"/>
        </w:rPr>
        <w:t>Apr.</w:t>
      </w:r>
      <w:r>
        <w:rPr>
          <w:sz w:val="22"/>
          <w:szCs w:val="22"/>
        </w:rPr>
        <w:t xml:space="preserve"> 2002</w:t>
      </w:r>
    </w:p>
    <w:p w14:paraId="0656509D" w14:textId="77777777" w:rsidR="00652894" w:rsidRPr="007161D9" w:rsidRDefault="007161D9" w:rsidP="007161D9">
      <w:pPr>
        <w:ind w:left="45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Speaker: </w:t>
      </w:r>
      <w:r w:rsidR="00652894" w:rsidRPr="007161D9">
        <w:rPr>
          <w:i/>
          <w:iCs/>
          <w:sz w:val="22"/>
          <w:szCs w:val="22"/>
        </w:rPr>
        <w:t xml:space="preserve">Faculty Workshop </w:t>
      </w:r>
    </w:p>
    <w:p w14:paraId="385F4950" w14:textId="77777777" w:rsidR="00652894" w:rsidRPr="007161D9" w:rsidRDefault="00652894" w:rsidP="007161D9">
      <w:pPr>
        <w:ind w:firstLine="450"/>
        <w:rPr>
          <w:i/>
          <w:iCs/>
          <w:sz w:val="22"/>
          <w:szCs w:val="22"/>
        </w:rPr>
      </w:pPr>
      <w:r w:rsidRPr="007161D9">
        <w:rPr>
          <w:i/>
          <w:iCs/>
          <w:sz w:val="22"/>
          <w:szCs w:val="22"/>
        </w:rPr>
        <w:t>Intergroup</w:t>
      </w:r>
      <w:r w:rsidRPr="007161D9">
        <w:rPr>
          <w:i/>
          <w:iCs/>
          <w:smallCaps/>
          <w:sz w:val="22"/>
          <w:szCs w:val="22"/>
        </w:rPr>
        <w:t xml:space="preserve"> </w:t>
      </w:r>
      <w:r w:rsidRPr="007161D9">
        <w:rPr>
          <w:i/>
          <w:iCs/>
          <w:sz w:val="22"/>
          <w:szCs w:val="22"/>
        </w:rPr>
        <w:t>Rivalry, Intergroup Competition and Affirmative Action</w:t>
      </w:r>
    </w:p>
    <w:p w14:paraId="66619410" w14:textId="77777777" w:rsidR="00D43F59" w:rsidRDefault="00D43F59" w:rsidP="00652894">
      <w:pPr>
        <w:rPr>
          <w:b/>
          <w:bCs/>
          <w:sz w:val="22"/>
          <w:szCs w:val="22"/>
          <w:lang w:val="x-none" w:eastAsia="x-none"/>
        </w:rPr>
      </w:pPr>
    </w:p>
    <w:p w14:paraId="34FF267B" w14:textId="7A45E4A5" w:rsidR="00865F3E" w:rsidRPr="00865F3E" w:rsidRDefault="00865F3E" w:rsidP="00652894">
      <w:pPr>
        <w:rPr>
          <w:b/>
          <w:bCs/>
          <w:sz w:val="22"/>
          <w:szCs w:val="22"/>
          <w:lang w:eastAsia="x-none"/>
        </w:rPr>
      </w:pPr>
      <w:r w:rsidRPr="00865F3E">
        <w:rPr>
          <w:b/>
          <w:bCs/>
          <w:sz w:val="22"/>
          <w:szCs w:val="22"/>
          <w:lang w:val="x-none" w:eastAsia="x-none"/>
        </w:rPr>
        <w:t>Washington &amp; Lee School of Law</w:t>
      </w:r>
      <w:r w:rsidR="00652894" w:rsidRPr="00865F3E">
        <w:rPr>
          <w:b/>
          <w:bCs/>
          <w:sz w:val="22"/>
          <w:szCs w:val="22"/>
          <w:lang w:val="x-none" w:eastAsia="x-none"/>
        </w:rPr>
        <w:t xml:space="preserve"> </w:t>
      </w:r>
      <w:r>
        <w:rPr>
          <w:b/>
          <w:bCs/>
          <w:sz w:val="22"/>
          <w:szCs w:val="22"/>
          <w:lang w:eastAsia="x-none"/>
        </w:rPr>
        <w:t xml:space="preserve">  </w:t>
      </w:r>
      <w:r w:rsidR="00093282">
        <w:rPr>
          <w:b/>
          <w:bCs/>
          <w:sz w:val="22"/>
          <w:szCs w:val="22"/>
          <w:lang w:eastAsia="x-none"/>
        </w:rPr>
        <w:tab/>
      </w:r>
      <w:r w:rsidR="00093282">
        <w:rPr>
          <w:b/>
          <w:bCs/>
          <w:sz w:val="22"/>
          <w:szCs w:val="22"/>
          <w:lang w:eastAsia="x-none"/>
        </w:rPr>
        <w:tab/>
      </w:r>
      <w:r w:rsidR="00093282">
        <w:rPr>
          <w:b/>
          <w:bCs/>
          <w:sz w:val="22"/>
          <w:szCs w:val="22"/>
          <w:lang w:eastAsia="x-none"/>
        </w:rPr>
        <w:tab/>
      </w:r>
      <w:r w:rsidR="00093282">
        <w:rPr>
          <w:b/>
          <w:bCs/>
          <w:sz w:val="22"/>
          <w:szCs w:val="22"/>
          <w:lang w:eastAsia="x-none"/>
        </w:rPr>
        <w:tab/>
      </w:r>
      <w:r w:rsidR="00093282">
        <w:rPr>
          <w:b/>
          <w:bCs/>
          <w:sz w:val="22"/>
          <w:szCs w:val="22"/>
          <w:lang w:eastAsia="x-none"/>
        </w:rPr>
        <w:tab/>
      </w:r>
      <w:r w:rsidR="00093282">
        <w:rPr>
          <w:b/>
          <w:bCs/>
          <w:sz w:val="22"/>
          <w:szCs w:val="22"/>
          <w:lang w:eastAsia="x-none"/>
        </w:rPr>
        <w:tab/>
      </w:r>
      <w:r w:rsidR="00093282">
        <w:rPr>
          <w:b/>
          <w:bCs/>
          <w:sz w:val="22"/>
          <w:szCs w:val="22"/>
          <w:lang w:eastAsia="x-none"/>
        </w:rPr>
        <w:tab/>
        <w:t xml:space="preserve">      </w:t>
      </w:r>
      <w:r w:rsidR="00A50CA1">
        <w:rPr>
          <w:b/>
          <w:bCs/>
          <w:sz w:val="22"/>
          <w:szCs w:val="22"/>
          <w:lang w:eastAsia="x-none"/>
        </w:rPr>
        <w:t xml:space="preserve">   </w:t>
      </w:r>
      <w:r w:rsidR="00093282">
        <w:rPr>
          <w:sz w:val="22"/>
          <w:szCs w:val="22"/>
          <w:lang w:eastAsia="x-none"/>
        </w:rPr>
        <w:t>Mar.</w:t>
      </w:r>
      <w:r w:rsidRPr="00865F3E">
        <w:rPr>
          <w:sz w:val="22"/>
          <w:szCs w:val="22"/>
          <w:lang w:eastAsia="x-none"/>
        </w:rPr>
        <w:t xml:space="preserve"> 2002</w:t>
      </w:r>
    </w:p>
    <w:p w14:paraId="3B7404EA" w14:textId="77777777" w:rsidR="00652894" w:rsidRPr="00093282" w:rsidRDefault="00865F3E" w:rsidP="00865F3E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Panelist: </w:t>
      </w:r>
      <w:r w:rsidR="00652894" w:rsidRPr="00093282">
        <w:rPr>
          <w:i/>
          <w:iCs/>
          <w:sz w:val="22"/>
          <w:szCs w:val="22"/>
          <w:lang w:val="x-none" w:eastAsia="x-none"/>
        </w:rPr>
        <w:t>Institutional Role of the Federal Courts</w:t>
      </w:r>
    </w:p>
    <w:p w14:paraId="6CED62BE" w14:textId="77777777" w:rsidR="00652894" w:rsidRPr="00093282" w:rsidRDefault="00652894" w:rsidP="00865F3E">
      <w:pPr>
        <w:ind w:firstLine="360"/>
        <w:rPr>
          <w:i/>
          <w:iCs/>
          <w:sz w:val="22"/>
          <w:szCs w:val="22"/>
          <w:lang w:val="x-none" w:eastAsia="x-none"/>
        </w:rPr>
      </w:pPr>
      <w:r w:rsidRPr="00093282">
        <w:rPr>
          <w:i/>
          <w:iCs/>
          <w:sz w:val="22"/>
          <w:szCs w:val="22"/>
          <w:lang w:val="x-none" w:eastAsia="x-none"/>
        </w:rPr>
        <w:t>A Symposium on the Jurisprudential Legacy of the Warren Court</w:t>
      </w:r>
    </w:p>
    <w:p w14:paraId="64209FD4" w14:textId="77777777" w:rsidR="00ED4DB6" w:rsidRPr="003C3F0B" w:rsidRDefault="00ED4DB6" w:rsidP="00652894">
      <w:pPr>
        <w:rPr>
          <w:b/>
          <w:bCs/>
          <w:sz w:val="16"/>
          <w:szCs w:val="16"/>
          <w:lang w:val="x-none" w:eastAsia="x-none"/>
        </w:rPr>
      </w:pPr>
    </w:p>
    <w:p w14:paraId="52A06E71" w14:textId="77777777" w:rsidR="006D6857" w:rsidRPr="006D6857" w:rsidRDefault="006D6857" w:rsidP="00652894">
      <w:pPr>
        <w:rPr>
          <w:sz w:val="22"/>
          <w:szCs w:val="22"/>
          <w:lang w:eastAsia="x-none"/>
        </w:rPr>
      </w:pPr>
      <w:r w:rsidRPr="003C3F0B">
        <w:rPr>
          <w:b/>
          <w:bCs/>
          <w:sz w:val="22"/>
          <w:szCs w:val="22"/>
          <w:lang w:val="x-none" w:eastAsia="x-none"/>
        </w:rPr>
        <w:t>Association of American Law Schools Annual</w:t>
      </w:r>
      <w:r w:rsidRPr="003C3F0B">
        <w:rPr>
          <w:b/>
          <w:bCs/>
          <w:sz w:val="22"/>
          <w:szCs w:val="22"/>
          <w:lang w:eastAsia="x-none"/>
        </w:rPr>
        <w:t xml:space="preserve"> </w:t>
      </w:r>
      <w:r w:rsidR="003C3F0B" w:rsidRPr="003C3F0B">
        <w:rPr>
          <w:b/>
          <w:bCs/>
          <w:sz w:val="22"/>
          <w:szCs w:val="22"/>
          <w:lang w:eastAsia="x-none"/>
        </w:rPr>
        <w:t>Meeting</w:t>
      </w:r>
      <w:r w:rsidR="003C3F0B">
        <w:rPr>
          <w:sz w:val="22"/>
          <w:szCs w:val="22"/>
          <w:lang w:eastAsia="x-none"/>
        </w:rPr>
        <w:t xml:space="preserve"> </w:t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  <w:t xml:space="preserve">       </w:t>
      </w:r>
      <w:r w:rsidR="00A50CA1">
        <w:rPr>
          <w:sz w:val="22"/>
          <w:szCs w:val="22"/>
          <w:lang w:eastAsia="x-none"/>
        </w:rPr>
        <w:t xml:space="preserve">   </w:t>
      </w:r>
      <w:r w:rsidR="00732181">
        <w:rPr>
          <w:sz w:val="22"/>
          <w:szCs w:val="22"/>
          <w:lang w:eastAsia="x-none"/>
        </w:rPr>
        <w:t>Jan.</w:t>
      </w:r>
      <w:r>
        <w:rPr>
          <w:sz w:val="22"/>
          <w:szCs w:val="22"/>
          <w:lang w:eastAsia="x-none"/>
        </w:rPr>
        <w:t xml:space="preserve"> 2001</w:t>
      </w:r>
    </w:p>
    <w:p w14:paraId="6FB9CA80" w14:textId="77777777" w:rsidR="00652894" w:rsidRPr="003C3F0B" w:rsidRDefault="003C3F0B" w:rsidP="003C3F0B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Session Leader: </w:t>
      </w:r>
      <w:r w:rsidR="00652894" w:rsidRPr="003C3F0B">
        <w:rPr>
          <w:i/>
          <w:iCs/>
          <w:sz w:val="22"/>
          <w:szCs w:val="22"/>
          <w:lang w:val="x-none" w:eastAsia="x-none"/>
        </w:rPr>
        <w:t xml:space="preserve">Workshop on Property, </w:t>
      </w:r>
      <w:proofErr w:type="gramStart"/>
      <w:r w:rsidR="00652894" w:rsidRPr="003C3F0B">
        <w:rPr>
          <w:i/>
          <w:iCs/>
          <w:sz w:val="22"/>
          <w:szCs w:val="22"/>
          <w:lang w:val="x-none" w:eastAsia="x-none"/>
        </w:rPr>
        <w:t>Wealth</w:t>
      </w:r>
      <w:proofErr w:type="gramEnd"/>
      <w:r w:rsidR="00652894" w:rsidRPr="003C3F0B">
        <w:rPr>
          <w:i/>
          <w:iCs/>
          <w:sz w:val="22"/>
          <w:szCs w:val="22"/>
          <w:lang w:val="x-none" w:eastAsia="x-none"/>
        </w:rPr>
        <w:t xml:space="preserve"> and Inequality </w:t>
      </w:r>
    </w:p>
    <w:p w14:paraId="459A8E74" w14:textId="77777777" w:rsidR="00652894" w:rsidRPr="003C3F0B" w:rsidRDefault="00652894" w:rsidP="003C3F0B">
      <w:pPr>
        <w:ind w:firstLine="360"/>
        <w:rPr>
          <w:i/>
          <w:iCs/>
          <w:sz w:val="22"/>
          <w:szCs w:val="22"/>
          <w:lang w:val="x-none" w:eastAsia="x-none"/>
        </w:rPr>
      </w:pPr>
      <w:r w:rsidRPr="003C3F0B">
        <w:rPr>
          <w:i/>
          <w:iCs/>
          <w:sz w:val="22"/>
          <w:szCs w:val="22"/>
          <w:lang w:val="x-none" w:eastAsia="x-none"/>
        </w:rPr>
        <w:t xml:space="preserve">Session on Housing and Law </w:t>
      </w:r>
    </w:p>
    <w:p w14:paraId="5557DF04" w14:textId="77777777" w:rsidR="00652894" w:rsidRPr="0055327C" w:rsidRDefault="00652894" w:rsidP="00652894">
      <w:pPr>
        <w:rPr>
          <w:b/>
          <w:bCs/>
          <w:sz w:val="16"/>
          <w:szCs w:val="16"/>
          <w:lang w:eastAsia="x-none"/>
        </w:rPr>
      </w:pPr>
    </w:p>
    <w:p w14:paraId="2713855B" w14:textId="77777777" w:rsidR="0055327C" w:rsidRPr="0055327C" w:rsidRDefault="0055327C" w:rsidP="00652894">
      <w:pPr>
        <w:rPr>
          <w:sz w:val="22"/>
          <w:szCs w:val="22"/>
          <w:lang w:eastAsia="x-none"/>
        </w:rPr>
      </w:pPr>
      <w:r w:rsidRPr="0055327C">
        <w:rPr>
          <w:b/>
          <w:bCs/>
          <w:sz w:val="22"/>
          <w:szCs w:val="22"/>
          <w:lang w:val="x-none" w:eastAsia="x-none"/>
        </w:rPr>
        <w:t>Association of American Law Schools Annual Meeting</w:t>
      </w:r>
      <w:r>
        <w:rPr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eastAsia="x-none"/>
        </w:rPr>
        <w:t xml:space="preserve"> </w:t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  <w:t xml:space="preserve">       </w:t>
      </w:r>
      <w:r w:rsidR="000823E1">
        <w:rPr>
          <w:sz w:val="22"/>
          <w:szCs w:val="22"/>
          <w:lang w:eastAsia="x-none"/>
        </w:rPr>
        <w:t xml:space="preserve">   </w:t>
      </w:r>
      <w:r w:rsidR="00732181">
        <w:rPr>
          <w:sz w:val="22"/>
          <w:szCs w:val="22"/>
          <w:lang w:eastAsia="x-none"/>
        </w:rPr>
        <w:t>Jan.</w:t>
      </w:r>
      <w:r>
        <w:rPr>
          <w:sz w:val="22"/>
          <w:szCs w:val="22"/>
          <w:lang w:eastAsia="x-none"/>
        </w:rPr>
        <w:t xml:space="preserve"> 2001</w:t>
      </w:r>
    </w:p>
    <w:p w14:paraId="32EFB2ED" w14:textId="77777777" w:rsidR="00652894" w:rsidRPr="0055327C" w:rsidRDefault="0055327C" w:rsidP="0055327C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Session Leader: </w:t>
      </w:r>
      <w:r w:rsidR="00652894" w:rsidRPr="0055327C">
        <w:rPr>
          <w:i/>
          <w:iCs/>
          <w:sz w:val="22"/>
          <w:szCs w:val="22"/>
          <w:lang w:val="x-none" w:eastAsia="x-none"/>
        </w:rPr>
        <w:t xml:space="preserve">Workshop on Property, </w:t>
      </w:r>
      <w:proofErr w:type="gramStart"/>
      <w:r w:rsidR="00652894" w:rsidRPr="0055327C">
        <w:rPr>
          <w:i/>
          <w:iCs/>
          <w:sz w:val="22"/>
          <w:szCs w:val="22"/>
          <w:lang w:val="x-none" w:eastAsia="x-none"/>
        </w:rPr>
        <w:t>Wealth</w:t>
      </w:r>
      <w:proofErr w:type="gramEnd"/>
      <w:r w:rsidR="00652894" w:rsidRPr="0055327C">
        <w:rPr>
          <w:i/>
          <w:iCs/>
          <w:sz w:val="22"/>
          <w:szCs w:val="22"/>
          <w:lang w:val="x-none" w:eastAsia="x-none"/>
        </w:rPr>
        <w:t xml:space="preserve"> and Inequality </w:t>
      </w:r>
    </w:p>
    <w:p w14:paraId="30AFF0C9" w14:textId="77777777" w:rsidR="00652894" w:rsidRPr="0055327C" w:rsidRDefault="00652894" w:rsidP="0055327C">
      <w:pPr>
        <w:ind w:firstLine="360"/>
        <w:rPr>
          <w:i/>
          <w:iCs/>
          <w:sz w:val="22"/>
          <w:szCs w:val="22"/>
          <w:lang w:val="x-none" w:eastAsia="x-none"/>
        </w:rPr>
      </w:pPr>
      <w:r w:rsidRPr="0055327C">
        <w:rPr>
          <w:i/>
          <w:iCs/>
          <w:sz w:val="22"/>
          <w:szCs w:val="22"/>
          <w:lang w:val="x-none" w:eastAsia="x-none"/>
        </w:rPr>
        <w:t>Session on Pedagogy: Constitutional Law/Civil Rights/Education</w:t>
      </w:r>
    </w:p>
    <w:p w14:paraId="68B51BD2" w14:textId="77777777" w:rsidR="00652894" w:rsidRPr="0055327C" w:rsidRDefault="00652894" w:rsidP="00652894">
      <w:pPr>
        <w:rPr>
          <w:sz w:val="16"/>
          <w:szCs w:val="16"/>
          <w:lang w:eastAsia="x-none"/>
        </w:rPr>
      </w:pPr>
    </w:p>
    <w:p w14:paraId="06F9281A" w14:textId="77777777" w:rsidR="00096D2C" w:rsidRPr="00096D2C" w:rsidRDefault="00652894" w:rsidP="00652894">
      <w:pPr>
        <w:rPr>
          <w:sz w:val="22"/>
          <w:szCs w:val="22"/>
          <w:lang w:eastAsia="x-none"/>
        </w:rPr>
      </w:pPr>
      <w:r w:rsidRPr="00071D1D">
        <w:rPr>
          <w:sz w:val="22"/>
          <w:szCs w:val="22"/>
          <w:lang w:val="x-none" w:eastAsia="x-none"/>
        </w:rPr>
        <w:t xml:space="preserve"> </w:t>
      </w:r>
      <w:r w:rsidR="00096D2C" w:rsidRPr="00096D2C">
        <w:rPr>
          <w:b/>
          <w:bCs/>
          <w:sz w:val="22"/>
          <w:szCs w:val="22"/>
          <w:lang w:val="x-none" w:eastAsia="x-none"/>
        </w:rPr>
        <w:t>American University, Washington College of</w:t>
      </w:r>
      <w:r w:rsidR="00096D2C" w:rsidRPr="00071D1D">
        <w:rPr>
          <w:sz w:val="22"/>
          <w:szCs w:val="22"/>
          <w:lang w:val="x-none" w:eastAsia="x-none"/>
        </w:rPr>
        <w:t xml:space="preserve"> </w:t>
      </w:r>
      <w:r w:rsidR="00096D2C" w:rsidRPr="00F1429B">
        <w:rPr>
          <w:b/>
          <w:bCs/>
          <w:sz w:val="22"/>
          <w:szCs w:val="22"/>
          <w:lang w:val="x-none" w:eastAsia="x-none"/>
        </w:rPr>
        <w:t>Law</w:t>
      </w:r>
      <w:r w:rsidR="00096D2C">
        <w:rPr>
          <w:sz w:val="22"/>
          <w:szCs w:val="22"/>
          <w:lang w:eastAsia="x-none"/>
        </w:rPr>
        <w:t xml:space="preserve"> </w:t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</w:r>
      <w:r w:rsidR="00732181">
        <w:rPr>
          <w:sz w:val="22"/>
          <w:szCs w:val="22"/>
          <w:lang w:eastAsia="x-none"/>
        </w:rPr>
        <w:tab/>
        <w:t xml:space="preserve">       </w:t>
      </w:r>
      <w:r w:rsidR="000823E1">
        <w:rPr>
          <w:sz w:val="22"/>
          <w:szCs w:val="22"/>
          <w:lang w:eastAsia="x-none"/>
        </w:rPr>
        <w:t xml:space="preserve">   </w:t>
      </w:r>
      <w:r w:rsidR="00732181">
        <w:rPr>
          <w:sz w:val="22"/>
          <w:szCs w:val="22"/>
          <w:lang w:eastAsia="x-none"/>
        </w:rPr>
        <w:t>Jun.</w:t>
      </w:r>
      <w:r w:rsidR="00096D2C">
        <w:rPr>
          <w:sz w:val="22"/>
          <w:szCs w:val="22"/>
          <w:lang w:eastAsia="x-none"/>
        </w:rPr>
        <w:t xml:space="preserve"> 2000</w:t>
      </w:r>
    </w:p>
    <w:p w14:paraId="1F8414A3" w14:textId="77777777" w:rsidR="00652894" w:rsidRPr="00071D1D" w:rsidRDefault="00F1429B" w:rsidP="00F1429B">
      <w:pPr>
        <w:ind w:left="360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Panelist: </w:t>
      </w:r>
      <w:r w:rsidR="00652894" w:rsidRPr="00732181">
        <w:rPr>
          <w:i/>
          <w:iCs/>
          <w:sz w:val="22"/>
          <w:szCs w:val="22"/>
          <w:lang w:val="x-none" w:eastAsia="x-none"/>
        </w:rPr>
        <w:t>Identities, Intimacies and Cash: Re-Theorizing Commodification</w:t>
      </w:r>
    </w:p>
    <w:p w14:paraId="2918649E" w14:textId="77777777" w:rsidR="00652894" w:rsidRPr="00F1429B" w:rsidRDefault="00652894" w:rsidP="00652894">
      <w:pPr>
        <w:rPr>
          <w:sz w:val="16"/>
          <w:szCs w:val="16"/>
          <w:lang w:eastAsia="x-none"/>
        </w:rPr>
      </w:pPr>
    </w:p>
    <w:p w14:paraId="27D8CC1B" w14:textId="77777777" w:rsidR="00F1429B" w:rsidRPr="00F1429B" w:rsidRDefault="00F1429B" w:rsidP="00652894">
      <w:pPr>
        <w:rPr>
          <w:sz w:val="22"/>
          <w:szCs w:val="22"/>
          <w:lang w:eastAsia="x-none"/>
        </w:rPr>
      </w:pPr>
      <w:r w:rsidRPr="00F1429B">
        <w:rPr>
          <w:b/>
          <w:bCs/>
          <w:sz w:val="22"/>
          <w:szCs w:val="22"/>
          <w:lang w:val="x-none" w:eastAsia="x-none"/>
        </w:rPr>
        <w:t>Seton Hall University School of Law</w:t>
      </w:r>
      <w:r>
        <w:rPr>
          <w:sz w:val="22"/>
          <w:szCs w:val="22"/>
          <w:lang w:eastAsia="x-none"/>
        </w:rPr>
        <w:t xml:space="preserve"> </w:t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  <w:t xml:space="preserve">      </w:t>
      </w:r>
      <w:r w:rsidR="000823E1">
        <w:rPr>
          <w:sz w:val="22"/>
          <w:szCs w:val="22"/>
          <w:lang w:eastAsia="x-none"/>
        </w:rPr>
        <w:t xml:space="preserve">   </w:t>
      </w:r>
      <w:r w:rsidR="005748DF">
        <w:rPr>
          <w:sz w:val="22"/>
          <w:szCs w:val="22"/>
          <w:lang w:eastAsia="x-none"/>
        </w:rPr>
        <w:t>Aug.</w:t>
      </w:r>
      <w:r>
        <w:rPr>
          <w:sz w:val="22"/>
          <w:szCs w:val="22"/>
          <w:lang w:eastAsia="x-none"/>
        </w:rPr>
        <w:t xml:space="preserve"> 1999</w:t>
      </w:r>
    </w:p>
    <w:p w14:paraId="431ADEF5" w14:textId="77777777" w:rsidR="00652894" w:rsidRPr="00AF3537" w:rsidRDefault="00F1429B" w:rsidP="00F1429B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Keynote </w:t>
      </w:r>
      <w:r w:rsidR="001D013F">
        <w:rPr>
          <w:sz w:val="22"/>
          <w:szCs w:val="22"/>
          <w:lang w:eastAsia="x-none"/>
        </w:rPr>
        <w:t>S</w:t>
      </w:r>
      <w:r>
        <w:rPr>
          <w:sz w:val="22"/>
          <w:szCs w:val="22"/>
          <w:lang w:eastAsia="x-none"/>
        </w:rPr>
        <w:t xml:space="preserve">peaker: </w:t>
      </w:r>
      <w:r w:rsidR="00652894" w:rsidRPr="00AF3537">
        <w:rPr>
          <w:i/>
          <w:iCs/>
          <w:sz w:val="22"/>
          <w:szCs w:val="22"/>
          <w:lang w:val="x-none" w:eastAsia="x-none"/>
        </w:rPr>
        <w:t>On Becoming a Lawyer</w:t>
      </w:r>
    </w:p>
    <w:p w14:paraId="78E82ADA" w14:textId="77777777" w:rsidR="00652894" w:rsidRPr="00AF3537" w:rsidRDefault="00652894" w:rsidP="00AF3537">
      <w:pPr>
        <w:ind w:firstLine="360"/>
        <w:rPr>
          <w:i/>
          <w:iCs/>
          <w:sz w:val="22"/>
          <w:szCs w:val="22"/>
          <w:lang w:val="x-none" w:eastAsia="x-none"/>
        </w:rPr>
      </w:pPr>
      <w:r w:rsidRPr="00AF3537">
        <w:rPr>
          <w:i/>
          <w:iCs/>
          <w:sz w:val="22"/>
          <w:szCs w:val="22"/>
          <w:lang w:val="x-none" w:eastAsia="x-none"/>
        </w:rPr>
        <w:t>Orientation Exercises</w:t>
      </w:r>
    </w:p>
    <w:p w14:paraId="7DC0E2D4" w14:textId="77777777" w:rsidR="00652894" w:rsidRPr="00AF3537" w:rsidRDefault="00652894" w:rsidP="00652894">
      <w:pPr>
        <w:rPr>
          <w:sz w:val="16"/>
          <w:szCs w:val="16"/>
          <w:lang w:val="x-none" w:eastAsia="x-none"/>
        </w:rPr>
      </w:pPr>
    </w:p>
    <w:p w14:paraId="6BCAE61C" w14:textId="77777777" w:rsidR="00AF3537" w:rsidRDefault="00AF3537" w:rsidP="00652894">
      <w:pPr>
        <w:rPr>
          <w:sz w:val="22"/>
          <w:szCs w:val="22"/>
        </w:rPr>
      </w:pPr>
      <w:r w:rsidRPr="00AF3537">
        <w:rPr>
          <w:b/>
          <w:bCs/>
          <w:sz w:val="22"/>
          <w:szCs w:val="22"/>
        </w:rPr>
        <w:t>Law &amp; Society Annual Meeting</w:t>
      </w:r>
      <w:r w:rsidR="00652894" w:rsidRPr="00071D1D">
        <w:rPr>
          <w:sz w:val="22"/>
          <w:szCs w:val="22"/>
        </w:rPr>
        <w:t xml:space="preserve"> </w:t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  <w:t xml:space="preserve">       </w:t>
      </w:r>
      <w:r w:rsidR="000823E1">
        <w:rPr>
          <w:sz w:val="22"/>
          <w:szCs w:val="22"/>
        </w:rPr>
        <w:t xml:space="preserve">  </w:t>
      </w:r>
      <w:r w:rsidR="005748DF">
        <w:rPr>
          <w:sz w:val="22"/>
          <w:szCs w:val="22"/>
        </w:rPr>
        <w:t>May</w:t>
      </w:r>
      <w:r>
        <w:rPr>
          <w:sz w:val="22"/>
          <w:szCs w:val="22"/>
        </w:rPr>
        <w:t xml:space="preserve"> 1999</w:t>
      </w:r>
    </w:p>
    <w:p w14:paraId="61EAAD31" w14:textId="77777777" w:rsidR="00652894" w:rsidRPr="00071D1D" w:rsidRDefault="00AF3537" w:rsidP="00AF353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AF3537">
        <w:rPr>
          <w:i/>
          <w:iCs/>
          <w:sz w:val="22"/>
          <w:szCs w:val="22"/>
        </w:rPr>
        <w:t>Intersections of Law, Oppression and Culture</w:t>
      </w:r>
    </w:p>
    <w:p w14:paraId="030315BC" w14:textId="77777777" w:rsidR="000460CE" w:rsidRPr="00144099" w:rsidRDefault="000460CE" w:rsidP="00652894">
      <w:pPr>
        <w:rPr>
          <w:b/>
          <w:bCs/>
          <w:sz w:val="16"/>
          <w:szCs w:val="16"/>
        </w:rPr>
      </w:pPr>
    </w:p>
    <w:p w14:paraId="2865741D" w14:textId="77777777" w:rsidR="00144099" w:rsidRPr="00144099" w:rsidRDefault="00144099" w:rsidP="0065289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rPr>
          <w:sz w:val="22"/>
          <w:szCs w:val="22"/>
          <w:lang w:eastAsia="x-none"/>
        </w:rPr>
      </w:pPr>
      <w:r w:rsidRPr="00144099">
        <w:rPr>
          <w:b/>
          <w:bCs/>
          <w:sz w:val="22"/>
          <w:szCs w:val="22"/>
          <w:lang w:val="x-none" w:eastAsia="x-none"/>
        </w:rPr>
        <w:t>Association of American Law Schools Annual Meeting</w:t>
      </w:r>
      <w:r>
        <w:rPr>
          <w:sz w:val="22"/>
          <w:szCs w:val="22"/>
          <w:lang w:eastAsia="x-none"/>
        </w:rPr>
        <w:t xml:space="preserve">  </w:t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  <w:t xml:space="preserve">       </w:t>
      </w:r>
      <w:r w:rsidR="000823E1">
        <w:rPr>
          <w:sz w:val="22"/>
          <w:szCs w:val="22"/>
          <w:lang w:eastAsia="x-none"/>
        </w:rPr>
        <w:t xml:space="preserve">   </w:t>
      </w:r>
      <w:r w:rsidR="005748DF">
        <w:rPr>
          <w:sz w:val="22"/>
          <w:szCs w:val="22"/>
          <w:lang w:eastAsia="x-none"/>
        </w:rPr>
        <w:t>Jan.</w:t>
      </w:r>
      <w:r>
        <w:rPr>
          <w:sz w:val="22"/>
          <w:szCs w:val="22"/>
          <w:lang w:eastAsia="x-none"/>
        </w:rPr>
        <w:t xml:space="preserve"> 1999</w:t>
      </w:r>
    </w:p>
    <w:p w14:paraId="57243375" w14:textId="77777777" w:rsidR="00652894" w:rsidRPr="00260AEF" w:rsidRDefault="00260AEF" w:rsidP="00260AEF">
      <w:pPr>
        <w:widowControl w:val="0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ind w:left="360" w:hanging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ab/>
      </w:r>
      <w:r w:rsidR="00144099">
        <w:rPr>
          <w:sz w:val="22"/>
          <w:szCs w:val="22"/>
          <w:lang w:eastAsia="x-none"/>
        </w:rPr>
        <w:t xml:space="preserve">Panelist: </w:t>
      </w:r>
      <w:r w:rsidR="00652894" w:rsidRPr="00260AEF">
        <w:rPr>
          <w:i/>
          <w:iCs/>
          <w:sz w:val="22"/>
          <w:szCs w:val="22"/>
          <w:lang w:val="x-none" w:eastAsia="x-none"/>
        </w:rPr>
        <w:t>The Privatization of Poverty Law</w:t>
      </w:r>
    </w:p>
    <w:p w14:paraId="22D705D1" w14:textId="77777777" w:rsidR="00652894" w:rsidRPr="00260AEF" w:rsidRDefault="00260AEF" w:rsidP="00260AEF">
      <w:pPr>
        <w:widowControl w:val="0"/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6"/>
        </w:tabs>
        <w:snapToGrid w:val="0"/>
        <w:ind w:left="360" w:hanging="360"/>
        <w:rPr>
          <w:i/>
          <w:iCs/>
          <w:sz w:val="22"/>
          <w:szCs w:val="22"/>
          <w:lang w:val="x-none" w:eastAsia="x-none"/>
        </w:rPr>
      </w:pPr>
      <w:r w:rsidRPr="00260AEF">
        <w:rPr>
          <w:i/>
          <w:iCs/>
          <w:sz w:val="22"/>
          <w:szCs w:val="22"/>
          <w:lang w:val="x-none" w:eastAsia="x-none"/>
        </w:rPr>
        <w:tab/>
      </w:r>
      <w:r w:rsidR="00652894" w:rsidRPr="00260AEF">
        <w:rPr>
          <w:i/>
          <w:iCs/>
          <w:sz w:val="22"/>
          <w:szCs w:val="22"/>
          <w:lang w:val="x-none" w:eastAsia="x-none"/>
        </w:rPr>
        <w:t>Poverty Law Section</w:t>
      </w:r>
    </w:p>
    <w:p w14:paraId="2E06F580" w14:textId="77777777" w:rsidR="00461732" w:rsidRPr="00260AEF" w:rsidRDefault="00461732" w:rsidP="00652894">
      <w:pPr>
        <w:rPr>
          <w:sz w:val="16"/>
          <w:szCs w:val="16"/>
        </w:rPr>
      </w:pPr>
    </w:p>
    <w:p w14:paraId="5C04E96B" w14:textId="77777777" w:rsidR="001D013F" w:rsidRPr="001D013F" w:rsidRDefault="001D013F" w:rsidP="00652894">
      <w:pPr>
        <w:rPr>
          <w:sz w:val="22"/>
          <w:szCs w:val="22"/>
          <w:lang w:eastAsia="x-none"/>
        </w:rPr>
      </w:pPr>
      <w:r w:rsidRPr="00996B5A">
        <w:rPr>
          <w:b/>
          <w:bCs/>
          <w:sz w:val="22"/>
          <w:szCs w:val="22"/>
          <w:lang w:val="x-none" w:eastAsia="x-none"/>
        </w:rPr>
        <w:t>University of Miami School of Law</w:t>
      </w:r>
      <w:r>
        <w:rPr>
          <w:sz w:val="22"/>
          <w:szCs w:val="22"/>
          <w:lang w:eastAsia="x-none"/>
        </w:rPr>
        <w:t xml:space="preserve">  </w:t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  <w:t xml:space="preserve">       </w:t>
      </w:r>
      <w:r w:rsidR="000823E1">
        <w:rPr>
          <w:sz w:val="22"/>
          <w:szCs w:val="22"/>
          <w:lang w:eastAsia="x-none"/>
        </w:rPr>
        <w:t xml:space="preserve">   </w:t>
      </w:r>
      <w:r w:rsidR="005748DF">
        <w:rPr>
          <w:sz w:val="22"/>
          <w:szCs w:val="22"/>
          <w:lang w:eastAsia="x-none"/>
        </w:rPr>
        <w:t>Feb.</w:t>
      </w:r>
      <w:r>
        <w:rPr>
          <w:sz w:val="22"/>
          <w:szCs w:val="22"/>
          <w:lang w:eastAsia="x-none"/>
        </w:rPr>
        <w:t xml:space="preserve"> 1998</w:t>
      </w:r>
    </w:p>
    <w:p w14:paraId="437B975F" w14:textId="77777777" w:rsidR="00652894" w:rsidRPr="00996B5A" w:rsidRDefault="001D013F" w:rsidP="00996B5A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Plenary Speaker</w:t>
      </w:r>
      <w:r w:rsidR="00996B5A">
        <w:rPr>
          <w:sz w:val="22"/>
          <w:szCs w:val="22"/>
          <w:lang w:eastAsia="x-none"/>
        </w:rPr>
        <w:t xml:space="preserve">: </w:t>
      </w:r>
      <w:r w:rsidR="00652894" w:rsidRPr="00996B5A">
        <w:rPr>
          <w:i/>
          <w:iCs/>
          <w:sz w:val="22"/>
          <w:szCs w:val="22"/>
          <w:lang w:val="x-none" w:eastAsia="x-none"/>
        </w:rPr>
        <w:t>Theorizing Sexual Harassment at Home</w:t>
      </w:r>
    </w:p>
    <w:p w14:paraId="776AE7C2" w14:textId="77777777" w:rsidR="00652894" w:rsidRPr="00996B5A" w:rsidRDefault="00652894" w:rsidP="00996B5A">
      <w:pPr>
        <w:ind w:firstLine="360"/>
        <w:rPr>
          <w:i/>
          <w:iCs/>
          <w:sz w:val="22"/>
          <w:szCs w:val="22"/>
          <w:lang w:val="x-none" w:eastAsia="x-none"/>
        </w:rPr>
      </w:pPr>
      <w:r w:rsidRPr="00996B5A">
        <w:rPr>
          <w:i/>
          <w:iCs/>
          <w:sz w:val="22"/>
          <w:szCs w:val="22"/>
          <w:lang w:val="x-none" w:eastAsia="x-none"/>
        </w:rPr>
        <w:t>Symposium: Fair Housing 1968 – 1998: Promises Kept, Promises Broken</w:t>
      </w:r>
    </w:p>
    <w:p w14:paraId="5B49EBEB" w14:textId="77777777" w:rsidR="00652894" w:rsidRPr="00996B5A" w:rsidRDefault="00652894" w:rsidP="00652894">
      <w:pPr>
        <w:rPr>
          <w:b/>
          <w:bCs/>
          <w:sz w:val="16"/>
          <w:szCs w:val="16"/>
          <w:lang w:val="x-none" w:eastAsia="x-none"/>
        </w:rPr>
      </w:pPr>
    </w:p>
    <w:p w14:paraId="3DEC8CAF" w14:textId="77777777" w:rsidR="00996B5A" w:rsidRDefault="00996B5A" w:rsidP="00652894">
      <w:pPr>
        <w:rPr>
          <w:sz w:val="22"/>
          <w:szCs w:val="22"/>
        </w:rPr>
      </w:pPr>
      <w:r w:rsidRPr="00996B5A">
        <w:rPr>
          <w:b/>
          <w:bCs/>
          <w:sz w:val="22"/>
          <w:szCs w:val="22"/>
        </w:rPr>
        <w:t>Fordham University School of Law</w:t>
      </w:r>
      <w:r>
        <w:rPr>
          <w:sz w:val="22"/>
          <w:szCs w:val="22"/>
        </w:rPr>
        <w:t xml:space="preserve"> </w:t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</w:r>
      <w:r w:rsidR="005748DF">
        <w:rPr>
          <w:sz w:val="22"/>
          <w:szCs w:val="22"/>
        </w:rPr>
        <w:tab/>
        <w:t xml:space="preserve">      </w:t>
      </w:r>
      <w:r w:rsidR="000823E1">
        <w:rPr>
          <w:sz w:val="22"/>
          <w:szCs w:val="22"/>
        </w:rPr>
        <w:t xml:space="preserve">   </w:t>
      </w:r>
      <w:r w:rsidR="005748DF">
        <w:rPr>
          <w:sz w:val="22"/>
          <w:szCs w:val="22"/>
        </w:rPr>
        <w:t>Nov.</w:t>
      </w:r>
      <w:r>
        <w:rPr>
          <w:sz w:val="22"/>
          <w:szCs w:val="22"/>
        </w:rPr>
        <w:t xml:space="preserve"> 1997</w:t>
      </w:r>
    </w:p>
    <w:p w14:paraId="36DDE825" w14:textId="77777777" w:rsidR="00652894" w:rsidRPr="004F7370" w:rsidRDefault="00996B5A" w:rsidP="00996B5A">
      <w:pPr>
        <w:ind w:left="36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Panelist: </w:t>
      </w:r>
      <w:r w:rsidR="00652894" w:rsidRPr="004F7370">
        <w:rPr>
          <w:i/>
          <w:iCs/>
          <w:sz w:val="22"/>
          <w:szCs w:val="22"/>
        </w:rPr>
        <w:t>Visions for the Future</w:t>
      </w:r>
    </w:p>
    <w:p w14:paraId="7A1FB3B9" w14:textId="77777777" w:rsidR="00652894" w:rsidRPr="004F7370" w:rsidRDefault="00652894" w:rsidP="00996B5A">
      <w:pPr>
        <w:ind w:firstLine="360"/>
        <w:rPr>
          <w:i/>
          <w:iCs/>
          <w:sz w:val="22"/>
          <w:szCs w:val="22"/>
        </w:rPr>
      </w:pPr>
      <w:r w:rsidRPr="004F7370">
        <w:rPr>
          <w:i/>
          <w:iCs/>
          <w:sz w:val="22"/>
          <w:szCs w:val="22"/>
        </w:rPr>
        <w:t>Symposium: Lawyering for Poor Communities in the 21</w:t>
      </w:r>
      <w:r w:rsidRPr="004F7370">
        <w:rPr>
          <w:i/>
          <w:iCs/>
          <w:sz w:val="22"/>
          <w:szCs w:val="22"/>
          <w:vertAlign w:val="superscript"/>
        </w:rPr>
        <w:t>st</w:t>
      </w:r>
      <w:r w:rsidRPr="004F7370">
        <w:rPr>
          <w:i/>
          <w:iCs/>
          <w:sz w:val="22"/>
          <w:szCs w:val="22"/>
        </w:rPr>
        <w:t xml:space="preserve"> Century</w:t>
      </w:r>
    </w:p>
    <w:p w14:paraId="2D3EA9B5" w14:textId="77777777" w:rsidR="00652894" w:rsidRPr="004F7370" w:rsidRDefault="00652894" w:rsidP="00652894">
      <w:pPr>
        <w:rPr>
          <w:b/>
          <w:bCs/>
          <w:sz w:val="22"/>
          <w:szCs w:val="22"/>
          <w:lang w:val="x-none" w:eastAsia="x-none"/>
        </w:rPr>
      </w:pPr>
    </w:p>
    <w:p w14:paraId="58015500" w14:textId="77777777" w:rsidR="004F7370" w:rsidRPr="004F7370" w:rsidRDefault="004F7370" w:rsidP="00652894">
      <w:pPr>
        <w:rPr>
          <w:sz w:val="22"/>
          <w:szCs w:val="22"/>
          <w:lang w:eastAsia="x-none"/>
        </w:rPr>
      </w:pPr>
      <w:r w:rsidRPr="004F7370">
        <w:rPr>
          <w:b/>
          <w:bCs/>
          <w:sz w:val="22"/>
          <w:szCs w:val="22"/>
          <w:lang w:val="x-none" w:eastAsia="x-none"/>
        </w:rPr>
        <w:t>Association of American Law Schools Annual Meeting</w:t>
      </w:r>
      <w:r>
        <w:rPr>
          <w:sz w:val="22"/>
          <w:szCs w:val="22"/>
          <w:lang w:eastAsia="x-none"/>
        </w:rPr>
        <w:t xml:space="preserve"> </w:t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  <w:t xml:space="preserve">       </w:t>
      </w:r>
      <w:r w:rsidR="000823E1">
        <w:rPr>
          <w:sz w:val="22"/>
          <w:szCs w:val="22"/>
          <w:lang w:eastAsia="x-none"/>
        </w:rPr>
        <w:t xml:space="preserve">   </w:t>
      </w:r>
      <w:r w:rsidR="005748DF">
        <w:rPr>
          <w:sz w:val="22"/>
          <w:szCs w:val="22"/>
          <w:lang w:eastAsia="x-none"/>
        </w:rPr>
        <w:t>Jan.</w:t>
      </w:r>
      <w:r>
        <w:rPr>
          <w:sz w:val="22"/>
          <w:szCs w:val="22"/>
          <w:lang w:eastAsia="x-none"/>
        </w:rPr>
        <w:t xml:space="preserve"> 1996</w:t>
      </w:r>
    </w:p>
    <w:p w14:paraId="4626CF72" w14:textId="77777777" w:rsidR="00652894" w:rsidRPr="004F7370" w:rsidRDefault="004F7370" w:rsidP="004F7370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Panelist: </w:t>
      </w:r>
      <w:r w:rsidR="00652894" w:rsidRPr="004F7370">
        <w:rPr>
          <w:i/>
          <w:iCs/>
          <w:sz w:val="22"/>
          <w:szCs w:val="22"/>
          <w:lang w:val="x-none" w:eastAsia="x-none"/>
        </w:rPr>
        <w:t>Developing Fair Housing in a Multiracial Society</w:t>
      </w:r>
    </w:p>
    <w:p w14:paraId="59F11836" w14:textId="77777777" w:rsidR="00652894" w:rsidRPr="004F7370" w:rsidRDefault="00652894" w:rsidP="004F7370">
      <w:pPr>
        <w:ind w:firstLine="360"/>
        <w:rPr>
          <w:i/>
          <w:iCs/>
          <w:sz w:val="22"/>
          <w:szCs w:val="22"/>
          <w:lang w:val="x-none" w:eastAsia="x-none"/>
        </w:rPr>
      </w:pPr>
      <w:r w:rsidRPr="004F7370">
        <w:rPr>
          <w:i/>
          <w:iCs/>
          <w:sz w:val="22"/>
          <w:szCs w:val="22"/>
          <w:lang w:val="x-none" w:eastAsia="x-none"/>
        </w:rPr>
        <w:t>Property Section</w:t>
      </w:r>
    </w:p>
    <w:p w14:paraId="113ABA9E" w14:textId="77777777" w:rsidR="00652894" w:rsidRPr="004F7370" w:rsidRDefault="00652894" w:rsidP="00652894">
      <w:pPr>
        <w:ind w:left="360"/>
        <w:rPr>
          <w:sz w:val="16"/>
          <w:szCs w:val="16"/>
          <w:lang w:val="x-none" w:eastAsia="x-none"/>
        </w:rPr>
      </w:pPr>
    </w:p>
    <w:p w14:paraId="15160190" w14:textId="77777777" w:rsidR="004F7370" w:rsidRPr="004F7370" w:rsidRDefault="004F7370" w:rsidP="00652894">
      <w:pPr>
        <w:rPr>
          <w:sz w:val="22"/>
          <w:szCs w:val="22"/>
          <w:lang w:eastAsia="x-none"/>
        </w:rPr>
      </w:pPr>
      <w:r w:rsidRPr="004F7370">
        <w:rPr>
          <w:b/>
          <w:bCs/>
          <w:sz w:val="22"/>
          <w:szCs w:val="22"/>
          <w:lang w:val="x-none" w:eastAsia="x-none"/>
        </w:rPr>
        <w:t>Seton Hall University School of Law</w:t>
      </w:r>
      <w:r>
        <w:rPr>
          <w:sz w:val="22"/>
          <w:szCs w:val="22"/>
          <w:lang w:eastAsia="x-none"/>
        </w:rPr>
        <w:t xml:space="preserve"> </w:t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</w:r>
      <w:r w:rsidR="005748DF">
        <w:rPr>
          <w:sz w:val="22"/>
          <w:szCs w:val="22"/>
          <w:lang w:eastAsia="x-none"/>
        </w:rPr>
        <w:tab/>
        <w:t xml:space="preserve">       </w:t>
      </w:r>
      <w:r w:rsidR="000823E1">
        <w:rPr>
          <w:sz w:val="22"/>
          <w:szCs w:val="22"/>
          <w:lang w:eastAsia="x-none"/>
        </w:rPr>
        <w:t xml:space="preserve">   </w:t>
      </w:r>
      <w:r w:rsidR="005748DF">
        <w:rPr>
          <w:sz w:val="22"/>
          <w:szCs w:val="22"/>
          <w:lang w:eastAsia="x-none"/>
        </w:rPr>
        <w:t>Oct.</w:t>
      </w:r>
      <w:r>
        <w:rPr>
          <w:sz w:val="22"/>
          <w:szCs w:val="22"/>
          <w:lang w:eastAsia="x-none"/>
        </w:rPr>
        <w:t xml:space="preserve"> 1996</w:t>
      </w:r>
    </w:p>
    <w:p w14:paraId="0846B3B4" w14:textId="77777777" w:rsidR="00652894" w:rsidRPr="004F7370" w:rsidRDefault="004F7370" w:rsidP="004F7370">
      <w:pPr>
        <w:ind w:left="360"/>
        <w:rPr>
          <w:i/>
          <w:iCs/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 xml:space="preserve">Moderator: </w:t>
      </w:r>
      <w:r w:rsidR="00652894" w:rsidRPr="004F7370">
        <w:rPr>
          <w:i/>
          <w:iCs/>
          <w:sz w:val="22"/>
          <w:szCs w:val="22"/>
          <w:lang w:val="x-none" w:eastAsia="x-none"/>
        </w:rPr>
        <w:t>Housing Mobility</w:t>
      </w:r>
    </w:p>
    <w:p w14:paraId="1B68B152" w14:textId="77777777" w:rsidR="00652894" w:rsidRPr="001F5C16" w:rsidRDefault="00652894" w:rsidP="001F5C16">
      <w:pPr>
        <w:ind w:firstLine="360"/>
        <w:rPr>
          <w:i/>
          <w:iCs/>
          <w:sz w:val="22"/>
          <w:szCs w:val="22"/>
          <w:lang w:val="x-none" w:eastAsia="x-none"/>
        </w:rPr>
      </w:pPr>
      <w:r w:rsidRPr="004F7370">
        <w:rPr>
          <w:i/>
          <w:iCs/>
          <w:sz w:val="22"/>
          <w:szCs w:val="22"/>
          <w:lang w:val="x-none" w:eastAsia="x-none"/>
        </w:rPr>
        <w:t xml:space="preserve">Symposium: Mount Laurel </w:t>
      </w:r>
      <w:r w:rsidRPr="004F7370">
        <w:rPr>
          <w:rFonts w:ascii="Garamond" w:hAnsi="Garamond"/>
          <w:i/>
          <w:iCs/>
          <w:sz w:val="22"/>
          <w:szCs w:val="22"/>
          <w:lang w:val="x-none" w:eastAsia="x-none"/>
        </w:rPr>
        <w:t xml:space="preserve">– </w:t>
      </w:r>
      <w:r w:rsidRPr="004F7370">
        <w:rPr>
          <w:i/>
          <w:iCs/>
          <w:sz w:val="22"/>
          <w:szCs w:val="22"/>
          <w:lang w:val="x-none" w:eastAsia="x-none"/>
        </w:rPr>
        <w:t xml:space="preserve">What Lessons Have We Learned?  </w:t>
      </w:r>
    </w:p>
    <w:sectPr w:rsidR="00652894" w:rsidRPr="001F5C16" w:rsidSect="00652894"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4FB9" w14:textId="77777777" w:rsidR="00784EEB" w:rsidRDefault="00784EEB">
      <w:r>
        <w:separator/>
      </w:r>
    </w:p>
  </w:endnote>
  <w:endnote w:type="continuationSeparator" w:id="0">
    <w:p w14:paraId="4D29ABC1" w14:textId="77777777" w:rsidR="00784EEB" w:rsidRDefault="0078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8FBB" w14:textId="77777777" w:rsidR="002E4A53" w:rsidRDefault="002E4A53" w:rsidP="00652894">
    <w:pPr>
      <w:pStyle w:val="Footer"/>
      <w:framePr w:wrap="around" w:vAnchor="text" w:hAnchor="page" w:x="1414" w:y="-398"/>
    </w:pPr>
  </w:p>
  <w:p w14:paraId="22DEAC56" w14:textId="18D8C130" w:rsidR="002E4A53" w:rsidRPr="00D43F59" w:rsidRDefault="002E4A53" w:rsidP="00652894">
    <w:pPr>
      <w:pStyle w:val="Footer"/>
      <w:framePr w:wrap="around" w:vAnchor="text" w:hAnchor="page" w:x="1414" w:y="-398"/>
      <w:jc w:val="center"/>
      <w:rPr>
        <w:sz w:val="22"/>
        <w:szCs w:val="22"/>
        <w:lang w:val="en-US"/>
      </w:rPr>
    </w:pPr>
    <w:r w:rsidRPr="00C5657F">
      <w:rPr>
        <w:sz w:val="22"/>
        <w:szCs w:val="22"/>
      </w:rPr>
      <w:fldChar w:fldCharType="begin"/>
    </w:r>
    <w:r w:rsidRPr="00C5657F">
      <w:rPr>
        <w:sz w:val="22"/>
        <w:szCs w:val="22"/>
      </w:rPr>
      <w:instrText xml:space="preserve"> PAGE   \* MERGEFORMAT </w:instrText>
    </w:r>
    <w:r w:rsidRPr="00C5657F">
      <w:rPr>
        <w:sz w:val="22"/>
        <w:szCs w:val="22"/>
      </w:rPr>
      <w:fldChar w:fldCharType="separate"/>
    </w:r>
    <w:r>
      <w:rPr>
        <w:noProof/>
        <w:sz w:val="22"/>
        <w:szCs w:val="22"/>
      </w:rPr>
      <w:t>8</w:t>
    </w:r>
    <w:r w:rsidRPr="00C5657F">
      <w:rPr>
        <w:noProof/>
        <w:sz w:val="22"/>
        <w:szCs w:val="22"/>
      </w:rPr>
      <w:fldChar w:fldCharType="end"/>
    </w:r>
    <w:r w:rsidR="00D43F59">
      <w:rPr>
        <w:noProof/>
        <w:sz w:val="22"/>
        <w:szCs w:val="22"/>
        <w:lang w:val="en-US"/>
      </w:rPr>
      <w:t>.</w:t>
    </w:r>
  </w:p>
  <w:p w14:paraId="538629F2" w14:textId="77777777" w:rsidR="002E4A53" w:rsidRDefault="002E4A53" w:rsidP="00652894">
    <w:pPr>
      <w:pStyle w:val="Footer"/>
      <w:framePr w:wrap="around" w:vAnchor="text" w:hAnchor="page" w:x="1414" w:y="-39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834C" w14:textId="77777777" w:rsidR="00784EEB" w:rsidRDefault="00784EEB">
      <w:r>
        <w:separator/>
      </w:r>
    </w:p>
  </w:footnote>
  <w:footnote w:type="continuationSeparator" w:id="0">
    <w:p w14:paraId="436B6DB3" w14:textId="77777777" w:rsidR="00784EEB" w:rsidRDefault="0078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654B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6439D"/>
    <w:multiLevelType w:val="hybridMultilevel"/>
    <w:tmpl w:val="33FEE564"/>
    <w:lvl w:ilvl="0" w:tplc="219A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6D1D"/>
    <w:multiLevelType w:val="hybridMultilevel"/>
    <w:tmpl w:val="9D125EDE"/>
    <w:lvl w:ilvl="0" w:tplc="219A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7720"/>
    <w:multiLevelType w:val="hybridMultilevel"/>
    <w:tmpl w:val="B2EA54DA"/>
    <w:lvl w:ilvl="0" w:tplc="219A5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13742">
    <w:abstractNumId w:val="0"/>
  </w:num>
  <w:num w:numId="2" w16cid:durableId="534847684">
    <w:abstractNumId w:val="3"/>
  </w:num>
  <w:num w:numId="3" w16cid:durableId="961763418">
    <w:abstractNumId w:val="2"/>
  </w:num>
  <w:num w:numId="4" w16cid:durableId="1814591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1DFBDF1-0A93-4A88-9679-80FBCE6BF100}"/>
    <w:docVar w:name="dgnword-eventsink" w:val="651948024"/>
  </w:docVars>
  <w:rsids>
    <w:rsidRoot w:val="001D49F1"/>
    <w:rsid w:val="00006301"/>
    <w:rsid w:val="000201B1"/>
    <w:rsid w:val="000302DA"/>
    <w:rsid w:val="00031186"/>
    <w:rsid w:val="00032BA1"/>
    <w:rsid w:val="00037483"/>
    <w:rsid w:val="00037AC2"/>
    <w:rsid w:val="00040AA8"/>
    <w:rsid w:val="000460CE"/>
    <w:rsid w:val="00055AEB"/>
    <w:rsid w:val="00067F2A"/>
    <w:rsid w:val="0007269F"/>
    <w:rsid w:val="000739B0"/>
    <w:rsid w:val="00075E1B"/>
    <w:rsid w:val="000823E1"/>
    <w:rsid w:val="00086F7B"/>
    <w:rsid w:val="000900FD"/>
    <w:rsid w:val="00093282"/>
    <w:rsid w:val="00096D2C"/>
    <w:rsid w:val="000A4E62"/>
    <w:rsid w:val="000B014E"/>
    <w:rsid w:val="000B2F1A"/>
    <w:rsid w:val="000B3289"/>
    <w:rsid w:val="000B3CA4"/>
    <w:rsid w:val="000B6634"/>
    <w:rsid w:val="000C53BB"/>
    <w:rsid w:val="000D514D"/>
    <w:rsid w:val="00124393"/>
    <w:rsid w:val="00131B63"/>
    <w:rsid w:val="00135BDE"/>
    <w:rsid w:val="00141B22"/>
    <w:rsid w:val="0014287D"/>
    <w:rsid w:val="00144099"/>
    <w:rsid w:val="00163124"/>
    <w:rsid w:val="00171557"/>
    <w:rsid w:val="00190AAD"/>
    <w:rsid w:val="00192022"/>
    <w:rsid w:val="00197FE9"/>
    <w:rsid w:val="001A75C9"/>
    <w:rsid w:val="001D013F"/>
    <w:rsid w:val="001D23BF"/>
    <w:rsid w:val="001D49F1"/>
    <w:rsid w:val="001D5ED9"/>
    <w:rsid w:val="001E1E17"/>
    <w:rsid w:val="001E40E7"/>
    <w:rsid w:val="001F1006"/>
    <w:rsid w:val="001F12E5"/>
    <w:rsid w:val="001F1740"/>
    <w:rsid w:val="001F5C16"/>
    <w:rsid w:val="00201C05"/>
    <w:rsid w:val="00205074"/>
    <w:rsid w:val="00215495"/>
    <w:rsid w:val="00221AAD"/>
    <w:rsid w:val="00221DE5"/>
    <w:rsid w:val="00226107"/>
    <w:rsid w:val="00232241"/>
    <w:rsid w:val="002338B6"/>
    <w:rsid w:val="002474B3"/>
    <w:rsid w:val="00260AEF"/>
    <w:rsid w:val="00261208"/>
    <w:rsid w:val="00264A04"/>
    <w:rsid w:val="00265598"/>
    <w:rsid w:val="0026762E"/>
    <w:rsid w:val="0027021B"/>
    <w:rsid w:val="002809D5"/>
    <w:rsid w:val="002C2D65"/>
    <w:rsid w:val="002D1849"/>
    <w:rsid w:val="002E4A53"/>
    <w:rsid w:val="002E6F50"/>
    <w:rsid w:val="00302D2E"/>
    <w:rsid w:val="00333368"/>
    <w:rsid w:val="003351F1"/>
    <w:rsid w:val="00356515"/>
    <w:rsid w:val="00364094"/>
    <w:rsid w:val="00383E7D"/>
    <w:rsid w:val="0039573D"/>
    <w:rsid w:val="003B10E1"/>
    <w:rsid w:val="003B7AED"/>
    <w:rsid w:val="003C3F0B"/>
    <w:rsid w:val="003C52D6"/>
    <w:rsid w:val="003D69D0"/>
    <w:rsid w:val="003D713B"/>
    <w:rsid w:val="003E404A"/>
    <w:rsid w:val="004052C9"/>
    <w:rsid w:val="00426EBA"/>
    <w:rsid w:val="00426F07"/>
    <w:rsid w:val="00445A04"/>
    <w:rsid w:val="00451690"/>
    <w:rsid w:val="00461732"/>
    <w:rsid w:val="004644FB"/>
    <w:rsid w:val="00465A28"/>
    <w:rsid w:val="00466C74"/>
    <w:rsid w:val="004B1849"/>
    <w:rsid w:val="004C7285"/>
    <w:rsid w:val="004D306D"/>
    <w:rsid w:val="004D754C"/>
    <w:rsid w:val="004F7370"/>
    <w:rsid w:val="005111BE"/>
    <w:rsid w:val="00535F6C"/>
    <w:rsid w:val="00542014"/>
    <w:rsid w:val="0055327C"/>
    <w:rsid w:val="005748DF"/>
    <w:rsid w:val="005862D7"/>
    <w:rsid w:val="005A0E54"/>
    <w:rsid w:val="005A5D9E"/>
    <w:rsid w:val="005B4872"/>
    <w:rsid w:val="005E5323"/>
    <w:rsid w:val="0061760D"/>
    <w:rsid w:val="006200CF"/>
    <w:rsid w:val="0062521B"/>
    <w:rsid w:val="00646FB0"/>
    <w:rsid w:val="00650441"/>
    <w:rsid w:val="00652894"/>
    <w:rsid w:val="00663957"/>
    <w:rsid w:val="00665CF7"/>
    <w:rsid w:val="00680761"/>
    <w:rsid w:val="00693B9A"/>
    <w:rsid w:val="006940CB"/>
    <w:rsid w:val="00696B08"/>
    <w:rsid w:val="006B4082"/>
    <w:rsid w:val="006D4156"/>
    <w:rsid w:val="006D650C"/>
    <w:rsid w:val="006D6854"/>
    <w:rsid w:val="006D6857"/>
    <w:rsid w:val="006E506B"/>
    <w:rsid w:val="006F0828"/>
    <w:rsid w:val="0070571A"/>
    <w:rsid w:val="00706B03"/>
    <w:rsid w:val="007161D9"/>
    <w:rsid w:val="00720501"/>
    <w:rsid w:val="00721674"/>
    <w:rsid w:val="00727B5B"/>
    <w:rsid w:val="00732181"/>
    <w:rsid w:val="00736EF9"/>
    <w:rsid w:val="00743896"/>
    <w:rsid w:val="00745BB6"/>
    <w:rsid w:val="00750FA9"/>
    <w:rsid w:val="00784EEB"/>
    <w:rsid w:val="00792A33"/>
    <w:rsid w:val="007B36C3"/>
    <w:rsid w:val="007B5703"/>
    <w:rsid w:val="007D42BF"/>
    <w:rsid w:val="007D467D"/>
    <w:rsid w:val="007D6C00"/>
    <w:rsid w:val="007D7115"/>
    <w:rsid w:val="007E2BF9"/>
    <w:rsid w:val="00811086"/>
    <w:rsid w:val="00826AF2"/>
    <w:rsid w:val="00832085"/>
    <w:rsid w:val="00845699"/>
    <w:rsid w:val="008520DF"/>
    <w:rsid w:val="00852713"/>
    <w:rsid w:val="00865F3E"/>
    <w:rsid w:val="00872C93"/>
    <w:rsid w:val="0087698B"/>
    <w:rsid w:val="00884BA8"/>
    <w:rsid w:val="00885504"/>
    <w:rsid w:val="008952D5"/>
    <w:rsid w:val="008B172F"/>
    <w:rsid w:val="008B1FE3"/>
    <w:rsid w:val="008C360B"/>
    <w:rsid w:val="008C55D3"/>
    <w:rsid w:val="008E0B28"/>
    <w:rsid w:val="00905EC3"/>
    <w:rsid w:val="0091778F"/>
    <w:rsid w:val="00947DB2"/>
    <w:rsid w:val="00954F8F"/>
    <w:rsid w:val="00977A27"/>
    <w:rsid w:val="00995E8C"/>
    <w:rsid w:val="00996B5A"/>
    <w:rsid w:val="009A5464"/>
    <w:rsid w:val="009A5FEB"/>
    <w:rsid w:val="009C547F"/>
    <w:rsid w:val="009D799C"/>
    <w:rsid w:val="009F7785"/>
    <w:rsid w:val="00A13266"/>
    <w:rsid w:val="00A22A76"/>
    <w:rsid w:val="00A50CA1"/>
    <w:rsid w:val="00A65C78"/>
    <w:rsid w:val="00A66012"/>
    <w:rsid w:val="00A87634"/>
    <w:rsid w:val="00AB5EB0"/>
    <w:rsid w:val="00AC1B38"/>
    <w:rsid w:val="00AC6A45"/>
    <w:rsid w:val="00AD6A40"/>
    <w:rsid w:val="00AE1569"/>
    <w:rsid w:val="00AE6DF1"/>
    <w:rsid w:val="00AF08AC"/>
    <w:rsid w:val="00AF3537"/>
    <w:rsid w:val="00B17090"/>
    <w:rsid w:val="00B223C5"/>
    <w:rsid w:val="00B31841"/>
    <w:rsid w:val="00B674BB"/>
    <w:rsid w:val="00B80098"/>
    <w:rsid w:val="00B80DFE"/>
    <w:rsid w:val="00BA032D"/>
    <w:rsid w:val="00BB0374"/>
    <w:rsid w:val="00BB201B"/>
    <w:rsid w:val="00BD1186"/>
    <w:rsid w:val="00BF3C04"/>
    <w:rsid w:val="00C0036F"/>
    <w:rsid w:val="00C052E7"/>
    <w:rsid w:val="00C13BF9"/>
    <w:rsid w:val="00C3146E"/>
    <w:rsid w:val="00C414D5"/>
    <w:rsid w:val="00C436F0"/>
    <w:rsid w:val="00C53DB2"/>
    <w:rsid w:val="00C75F64"/>
    <w:rsid w:val="00C83E60"/>
    <w:rsid w:val="00C84357"/>
    <w:rsid w:val="00C85639"/>
    <w:rsid w:val="00C91287"/>
    <w:rsid w:val="00CB43A1"/>
    <w:rsid w:val="00CC3A7D"/>
    <w:rsid w:val="00CC41B3"/>
    <w:rsid w:val="00CD7417"/>
    <w:rsid w:val="00CE1040"/>
    <w:rsid w:val="00CE111D"/>
    <w:rsid w:val="00CE58D7"/>
    <w:rsid w:val="00CF529D"/>
    <w:rsid w:val="00D106A7"/>
    <w:rsid w:val="00D43F59"/>
    <w:rsid w:val="00D55E06"/>
    <w:rsid w:val="00D73035"/>
    <w:rsid w:val="00D769CA"/>
    <w:rsid w:val="00D87840"/>
    <w:rsid w:val="00DA33D4"/>
    <w:rsid w:val="00DA378E"/>
    <w:rsid w:val="00DB29A0"/>
    <w:rsid w:val="00DC041F"/>
    <w:rsid w:val="00DD1912"/>
    <w:rsid w:val="00DD2EBE"/>
    <w:rsid w:val="00DE0CFE"/>
    <w:rsid w:val="00DE11CD"/>
    <w:rsid w:val="00DF258D"/>
    <w:rsid w:val="00E00207"/>
    <w:rsid w:val="00E12037"/>
    <w:rsid w:val="00E1529A"/>
    <w:rsid w:val="00E229B9"/>
    <w:rsid w:val="00E24763"/>
    <w:rsid w:val="00E24A25"/>
    <w:rsid w:val="00E6018C"/>
    <w:rsid w:val="00E642EB"/>
    <w:rsid w:val="00E76B40"/>
    <w:rsid w:val="00E82076"/>
    <w:rsid w:val="00EA3E08"/>
    <w:rsid w:val="00ED4DB6"/>
    <w:rsid w:val="00EE2A22"/>
    <w:rsid w:val="00EF075C"/>
    <w:rsid w:val="00EF2EB6"/>
    <w:rsid w:val="00F04A67"/>
    <w:rsid w:val="00F07D4C"/>
    <w:rsid w:val="00F120DE"/>
    <w:rsid w:val="00F1211D"/>
    <w:rsid w:val="00F1429B"/>
    <w:rsid w:val="00F20F03"/>
    <w:rsid w:val="00F27BF9"/>
    <w:rsid w:val="00F3330E"/>
    <w:rsid w:val="00F8322B"/>
    <w:rsid w:val="00F912C6"/>
    <w:rsid w:val="00FA1999"/>
    <w:rsid w:val="00FA3BA3"/>
    <w:rsid w:val="00FB4CAE"/>
    <w:rsid w:val="00FC098C"/>
    <w:rsid w:val="00FD2E89"/>
    <w:rsid w:val="00FE0E72"/>
    <w:rsid w:val="00FE63DC"/>
    <w:rsid w:val="00FE64FE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6B75"/>
  <w15:chartTrackingRefBased/>
  <w15:docId w15:val="{882440EB-3876-3B42-9F2C-79BF298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9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16"/>
      </w:tabs>
      <w:snapToGrid w:val="0"/>
      <w:jc w:val="both"/>
      <w:outlineLvl w:val="0"/>
    </w:pPr>
    <w:rPr>
      <w:rFonts w:ascii="CG Times" w:eastAsia="Arial Unicode MS" w:hAnsi="CG Times"/>
      <w:b/>
      <w:smallCap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-18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16"/>
      </w:tabs>
      <w:snapToGrid w:val="0"/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tabs>
        <w:tab w:val="left" w:pos="180"/>
      </w:tabs>
      <w:snapToGrid w:val="0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333367"/>
    </w:rPr>
  </w:style>
  <w:style w:type="paragraph" w:styleId="BodyTextIndent">
    <w:name w:val="Body Text Indent"/>
    <w:basedOn w:val="Normal"/>
    <w:link w:val="BodyTextIndentChar"/>
    <w:pPr>
      <w:ind w:left="180"/>
    </w:pPr>
    <w:rPr>
      <w:rFonts w:ascii="Garamond" w:hAnsi="Garamond"/>
      <w:sz w:val="22"/>
      <w:lang w:val="x-none" w:eastAsia="x-none"/>
    </w:rPr>
  </w:style>
  <w:style w:type="paragraph" w:styleId="BodyTextIndent2">
    <w:name w:val="Body Text Indent 2"/>
    <w:basedOn w:val="Normal"/>
    <w:link w:val="BodyTextIndent2Char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916"/>
      </w:tabs>
      <w:snapToGrid w:val="0"/>
      <w:spacing w:after="20"/>
      <w:ind w:left="288"/>
    </w:pPr>
    <w:rPr>
      <w:lang w:val="x-none" w:eastAsia="x-none"/>
    </w:rPr>
  </w:style>
  <w:style w:type="paragraph" w:styleId="Title">
    <w:name w:val="Title"/>
    <w:basedOn w:val="Normal"/>
    <w:qFormat/>
    <w:pPr>
      <w:jc w:val="center"/>
    </w:pPr>
    <w:rPr>
      <w:smallCaps/>
      <w:sz w:val="28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pPr>
      <w:spacing w:line="360" w:lineRule="auto"/>
    </w:pPr>
    <w:rPr>
      <w:rFonts w:ascii="Garamond" w:hAnsi="Garamond"/>
      <w:sz w:val="22"/>
      <w:lang w:val="x-none" w:eastAsia="x-none"/>
    </w:rPr>
  </w:style>
  <w:style w:type="paragraph" w:styleId="BodyTextIndent3">
    <w:name w:val="Body Text Indent 3"/>
    <w:basedOn w:val="Normal"/>
    <w:pPr>
      <w:ind w:left="360"/>
    </w:pPr>
    <w:rPr>
      <w:rFonts w:ascii="Garamond" w:hAnsi="Garamond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pPr>
      <w:widowControl w:val="0"/>
      <w:snapToGrid w:val="0"/>
      <w:jc w:val="center"/>
    </w:pPr>
    <w:rPr>
      <w:lang w:val="x-none" w:eastAsia="x-none"/>
    </w:rPr>
  </w:style>
  <w:style w:type="character" w:styleId="Hyperlink">
    <w:name w:val="Hyperlink"/>
    <w:rsid w:val="00CE2345"/>
    <w:rPr>
      <w:color w:val="0000FF"/>
      <w:u w:val="single"/>
    </w:rPr>
  </w:style>
  <w:style w:type="paragraph" w:styleId="FootnoteText">
    <w:name w:val="footnote text"/>
    <w:basedOn w:val="Normal"/>
    <w:semiHidden/>
    <w:rsid w:val="003333AD"/>
    <w:rPr>
      <w:sz w:val="20"/>
      <w:szCs w:val="20"/>
    </w:rPr>
  </w:style>
  <w:style w:type="character" w:styleId="FootnoteReference">
    <w:name w:val="footnote reference"/>
    <w:semiHidden/>
    <w:rsid w:val="003333AD"/>
    <w:rPr>
      <w:vertAlign w:val="superscript"/>
    </w:rPr>
  </w:style>
  <w:style w:type="paragraph" w:styleId="BalloonText">
    <w:name w:val="Balloon Text"/>
    <w:basedOn w:val="Normal"/>
    <w:semiHidden/>
    <w:rsid w:val="00E40DEB"/>
    <w:rPr>
      <w:rFonts w:ascii="Tahoma" w:hAnsi="Tahoma" w:cs="Tahoma"/>
      <w:sz w:val="16"/>
      <w:szCs w:val="16"/>
    </w:rPr>
  </w:style>
  <w:style w:type="character" w:customStyle="1" w:styleId="informationalsmall1">
    <w:name w:val="informationalsmall1"/>
    <w:rsid w:val="00C944E5"/>
    <w:rPr>
      <w:rFonts w:ascii="Verdana" w:hAnsi="Verdana" w:hint="default"/>
      <w:sz w:val="14"/>
      <w:szCs w:val="14"/>
    </w:rPr>
  </w:style>
  <w:style w:type="character" w:styleId="FollowedHyperlink">
    <w:name w:val="FollowedHyperlink"/>
    <w:rsid w:val="00D1304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462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84628"/>
    <w:rPr>
      <w:rFonts w:ascii="Consolas" w:eastAsia="Calibri" w:hAnsi="Consolas"/>
      <w:sz w:val="21"/>
      <w:szCs w:val="21"/>
    </w:rPr>
  </w:style>
  <w:style w:type="character" w:customStyle="1" w:styleId="BodyTextIndentChar">
    <w:name w:val="Body Text Indent Char"/>
    <w:link w:val="BodyTextIndent"/>
    <w:rsid w:val="00F17348"/>
    <w:rPr>
      <w:rFonts w:ascii="Garamond" w:hAnsi="Garamond"/>
      <w:sz w:val="22"/>
      <w:szCs w:val="24"/>
    </w:rPr>
  </w:style>
  <w:style w:type="character" w:customStyle="1" w:styleId="BodyTextIndent2Char">
    <w:name w:val="Body Text Indent 2 Char"/>
    <w:link w:val="BodyTextIndent2"/>
    <w:rsid w:val="00F17348"/>
    <w:rPr>
      <w:sz w:val="24"/>
      <w:szCs w:val="24"/>
    </w:rPr>
  </w:style>
  <w:style w:type="character" w:customStyle="1" w:styleId="BodyTextChar">
    <w:name w:val="Body Text Char"/>
    <w:link w:val="BodyText"/>
    <w:rsid w:val="00F17348"/>
    <w:rPr>
      <w:rFonts w:ascii="Garamond" w:hAnsi="Garamond"/>
      <w:sz w:val="22"/>
      <w:szCs w:val="24"/>
    </w:rPr>
  </w:style>
  <w:style w:type="character" w:customStyle="1" w:styleId="BodyText2Char">
    <w:name w:val="Body Text 2 Char"/>
    <w:link w:val="BodyText2"/>
    <w:rsid w:val="00F1734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4C8D"/>
    <w:rPr>
      <w:sz w:val="24"/>
      <w:szCs w:val="24"/>
    </w:rPr>
  </w:style>
  <w:style w:type="character" w:customStyle="1" w:styleId="m432401917780195853e2ma-style">
    <w:name w:val="m_432401917780195853e2ma-style"/>
    <w:basedOn w:val="DefaultParagraphFont"/>
    <w:rsid w:val="00921B52"/>
  </w:style>
  <w:style w:type="character" w:styleId="UnresolvedMention">
    <w:name w:val="Unresolved Mention"/>
    <w:uiPriority w:val="99"/>
    <w:semiHidden/>
    <w:unhideWhenUsed/>
    <w:rsid w:val="006D3182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ED4DB6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A6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18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83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cherharbage.com" TargetMode="External"/><Relationship Id="rId13" Type="http://schemas.openxmlformats.org/officeDocument/2006/relationships/hyperlink" Target="http://www.nytimes.com/roomfordebate/2011/09/21/under-obama-is-america-post-racial" TargetMode="External"/><Relationship Id="rId18" Type="http://schemas.openxmlformats.org/officeDocument/2006/relationships/hyperlink" Target="https://www.youtube.com/watch?v=frXZea7_iNg&amp;list=PLpTNY7t7Lfw0btCMTJ4yCrFdO7DdswL1f&amp;index=15&amp;t=94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logs.yu.edu/news/reflections-on-charlottesville/" TargetMode="External"/><Relationship Id="rId17" Type="http://schemas.openxmlformats.org/officeDocument/2006/relationships/hyperlink" Target="https://wdet.org/posts/2018/05/02/86731-the-fair-housing-act-has-not-lived-up-to-its-promise-of-desegreg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gratedschools.simplecast.com/episodes/adams-millik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yorker.com/news/news-desk/the-unfulfilled-promise-of-the-fair-housing-a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pr.org/2019/07/25/739493839/this-supreme-court-case-made-school-district-lines-a-tool-for-segregation" TargetMode="External"/><Relationship Id="rId10" Type="http://schemas.openxmlformats.org/officeDocument/2006/relationships/hyperlink" Target="https://newrepublic.com/article/154831/integration-success-stories" TargetMode="External"/><Relationship Id="rId19" Type="http://schemas.openxmlformats.org/officeDocument/2006/relationships/hyperlink" Target="https://www.youtube.com/watch?v=2yJ7o06Pgg&amp;list=PLpTNY7t7Lfw0btCMTJ4yCrFdO7DdswL1f&amp;index=13&amp;t=0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netflix.com/title/8021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8EB4-77EE-4873-B505-4D5ED29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D</vt:lpstr>
    </vt:vector>
  </TitlesOfParts>
  <Company>Cardozo School of Law</Company>
  <LinksUpToDate>false</LinksUpToDate>
  <CharactersWithSpaces>18887</CharactersWithSpaces>
  <SharedDoc>false</SharedDoc>
  <HLinks>
    <vt:vector size="66" baseType="variant">
      <vt:variant>
        <vt:i4>68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https://www.youtube.com/watch?v=2yJ7o06Pgg&amp;list=PLpTNY7t7Lfw0btCMTJ4yCrFdO7DdswL1f&amp;index=13&amp;t=0s</vt:lpwstr>
      </vt:variant>
      <vt:variant>
        <vt:lpwstr/>
      </vt:variant>
      <vt:variant>
        <vt:i4>1441916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https://www.youtube.com/watch?v=frXZea7_iNg&amp;list=PLpTNY7t7Lfw0btCMTJ4yCrFdO7DdswL1f&amp;index=15&amp;t=94s</vt:lpwstr>
      </vt:variant>
      <vt:variant>
        <vt:lpwstr/>
      </vt:variant>
      <vt:variant>
        <vt:i4>2424871</vt:i4>
      </vt:variant>
      <vt:variant>
        <vt:i4>24</vt:i4>
      </vt:variant>
      <vt:variant>
        <vt:i4>0</vt:i4>
      </vt:variant>
      <vt:variant>
        <vt:i4>5</vt:i4>
      </vt:variant>
      <vt:variant>
        <vt:lpwstr>https://wdet.org/posts/2018/05/02/86731-the-fair-housing-act-has-not-lived-up-to-its-promise-of-desegregation/</vt:lpwstr>
      </vt:variant>
      <vt:variant>
        <vt:lpwstr/>
      </vt:variant>
      <vt:variant>
        <vt:i4>6029407</vt:i4>
      </vt:variant>
      <vt:variant>
        <vt:i4>21</vt:i4>
      </vt:variant>
      <vt:variant>
        <vt:i4>0</vt:i4>
      </vt:variant>
      <vt:variant>
        <vt:i4>5</vt:i4>
      </vt:variant>
      <vt:variant>
        <vt:lpwstr>https://integratedschools.simplecast.com/episodes/adams-milliken</vt:lpwstr>
      </vt:variant>
      <vt:variant>
        <vt:lpwstr/>
      </vt:variant>
      <vt:variant>
        <vt:i4>8257647</vt:i4>
      </vt:variant>
      <vt:variant>
        <vt:i4>18</vt:i4>
      </vt:variant>
      <vt:variant>
        <vt:i4>0</vt:i4>
      </vt:variant>
      <vt:variant>
        <vt:i4>5</vt:i4>
      </vt:variant>
      <vt:variant>
        <vt:lpwstr>https://www.npr.org/2019/07/25/739493839/this-supreme-court-case-made-school-district-lines-a-tool-for-segregation</vt:lpwstr>
      </vt:variant>
      <vt:variant>
        <vt:lpwstr/>
      </vt:variant>
      <vt:variant>
        <vt:i4>6488099</vt:i4>
      </vt:variant>
      <vt:variant>
        <vt:i4>15</vt:i4>
      </vt:variant>
      <vt:variant>
        <vt:i4>0</vt:i4>
      </vt:variant>
      <vt:variant>
        <vt:i4>5</vt:i4>
      </vt:variant>
      <vt:variant>
        <vt:lpwstr>https://www.netflix.com/title/80219054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http://www.nytimes.com/roomfordebate/2011/09/21/under-obama-is-america-post-racial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http://blogs.yu.edu/news/reflections-on-charlottesville/</vt:lpwstr>
      </vt:variant>
      <vt:variant>
        <vt:lpwstr>Adams</vt:lpwstr>
      </vt:variant>
      <vt:variant>
        <vt:i4>983053</vt:i4>
      </vt:variant>
      <vt:variant>
        <vt:i4>6</vt:i4>
      </vt:variant>
      <vt:variant>
        <vt:i4>0</vt:i4>
      </vt:variant>
      <vt:variant>
        <vt:i4>5</vt:i4>
      </vt:variant>
      <vt:variant>
        <vt:lpwstr>https://www.newyorker.com/news/news-desk/the-unfulfilled-promise-of-the-fair-housing-act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https://newrepublic.com/article/154831/integration-success-stories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https://www.fischerharbage.com/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D</dc:title>
  <dc:subject/>
  <dc:creator>Rachel Godsil</dc:creator>
  <cp:keywords/>
  <cp:lastModifiedBy>Michelle Adams</cp:lastModifiedBy>
  <cp:revision>2</cp:revision>
  <cp:lastPrinted>2022-09-08T15:57:00Z</cp:lastPrinted>
  <dcterms:created xsi:type="dcterms:W3CDTF">2022-09-08T15:58:00Z</dcterms:created>
  <dcterms:modified xsi:type="dcterms:W3CDTF">2022-09-08T15:58:00Z</dcterms:modified>
</cp:coreProperties>
</file>